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E490" w14:textId="7E569E78" w:rsidR="00E37622" w:rsidRPr="00154C3A" w:rsidRDefault="00E37622" w:rsidP="00E37622">
      <w:pPr>
        <w:tabs>
          <w:tab w:val="center" w:pos="4680"/>
          <w:tab w:val="right" w:pos="9360"/>
        </w:tabs>
        <w:ind w:right="567"/>
        <w:jc w:val="center"/>
        <w:rPr>
          <w:rFonts w:ascii="Calibri" w:eastAsia="Calibri" w:hAnsi="Calibri"/>
          <w:b/>
          <w:sz w:val="28"/>
          <w:szCs w:val="28"/>
          <w:lang w:eastAsia="en-US"/>
        </w:rPr>
      </w:pPr>
      <w:r w:rsidRPr="00154C3A">
        <w:rPr>
          <w:noProof/>
          <w:lang w:eastAsia="en-US"/>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C3A">
        <w:rPr>
          <w:b/>
          <w:noProof/>
          <w:sz w:val="28"/>
          <w:szCs w:val="28"/>
          <w:lang w:eastAsia="en-US"/>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C3A">
        <w:rPr>
          <w:rFonts w:ascii="Calibri" w:eastAsia="Calibri" w:hAnsi="Calibri"/>
          <w:b/>
          <w:sz w:val="28"/>
          <w:szCs w:val="28"/>
          <w:lang w:eastAsia="en-US"/>
        </w:rPr>
        <w:t xml:space="preserve">MINISTERUL EDUCAŢIEI </w:t>
      </w:r>
    </w:p>
    <w:p w14:paraId="217E22FC" w14:textId="77777777" w:rsidR="00E37622" w:rsidRPr="00154C3A" w:rsidRDefault="00E37622" w:rsidP="00E37622">
      <w:pPr>
        <w:tabs>
          <w:tab w:val="center" w:pos="4680"/>
          <w:tab w:val="right" w:pos="9360"/>
        </w:tabs>
        <w:ind w:right="567"/>
        <w:jc w:val="center"/>
        <w:rPr>
          <w:rFonts w:ascii="Calibri" w:eastAsia="Calibri" w:hAnsi="Calibri"/>
          <w:b/>
          <w:i/>
          <w:color w:val="0070C0"/>
          <w:sz w:val="28"/>
          <w:szCs w:val="28"/>
          <w:lang w:eastAsia="en-US"/>
        </w:rPr>
      </w:pPr>
      <w:r w:rsidRPr="00154C3A">
        <w:rPr>
          <w:rFonts w:ascii="Calibri" w:eastAsia="Calibri" w:hAnsi="Calibri"/>
          <w:b/>
          <w:i/>
          <w:color w:val="0070C0"/>
          <w:sz w:val="28"/>
          <w:szCs w:val="28"/>
          <w:lang w:eastAsia="en-US"/>
        </w:rPr>
        <w:t>UNIVERSITATEA MARITIMĂ DIN CONSTANŢA</w:t>
      </w:r>
    </w:p>
    <w:p w14:paraId="7F10D9A3" w14:textId="77777777" w:rsidR="00E37622" w:rsidRPr="00154C3A" w:rsidRDefault="00E37622" w:rsidP="00E37622">
      <w:pPr>
        <w:tabs>
          <w:tab w:val="center" w:pos="4680"/>
          <w:tab w:val="right" w:pos="9360"/>
        </w:tabs>
        <w:ind w:right="567"/>
        <w:jc w:val="center"/>
        <w:rPr>
          <w:rFonts w:ascii="Calibri" w:eastAsia="Calibri" w:hAnsi="Calibri"/>
          <w:sz w:val="16"/>
          <w:szCs w:val="16"/>
          <w:lang w:eastAsia="en-US"/>
        </w:rPr>
      </w:pPr>
      <w:r w:rsidRPr="00154C3A">
        <w:rPr>
          <w:rFonts w:ascii="Calibri" w:eastAsia="Calibri" w:hAnsi="Calibri"/>
          <w:sz w:val="16"/>
          <w:szCs w:val="16"/>
          <w:lang w:eastAsia="en-US"/>
        </w:rPr>
        <w:t>900663, CONSTANŢA, str. Mircea cel Bătrân, nr. 104, ROMÂNIA</w:t>
      </w:r>
    </w:p>
    <w:p w14:paraId="447A35FB" w14:textId="77777777" w:rsidR="00E37622" w:rsidRPr="00154C3A" w:rsidRDefault="00E37622" w:rsidP="00E37622">
      <w:pPr>
        <w:tabs>
          <w:tab w:val="center" w:pos="4680"/>
          <w:tab w:val="right" w:pos="9360"/>
        </w:tabs>
        <w:ind w:right="567"/>
        <w:jc w:val="center"/>
        <w:rPr>
          <w:rFonts w:ascii="Calibri" w:eastAsia="Calibri" w:hAnsi="Calibri"/>
          <w:sz w:val="16"/>
          <w:szCs w:val="16"/>
          <w:lang w:eastAsia="en-US"/>
        </w:rPr>
      </w:pPr>
      <w:r w:rsidRPr="00154C3A">
        <w:rPr>
          <w:rFonts w:ascii="Calibri" w:eastAsia="Calibri" w:hAnsi="Calibri"/>
          <w:sz w:val="16"/>
          <w:szCs w:val="16"/>
          <w:lang w:eastAsia="en-US"/>
        </w:rPr>
        <w:t>Fax: +40-241-617260, Tel: +40-241-664740,</w:t>
      </w:r>
    </w:p>
    <w:p w14:paraId="1F75AA17" w14:textId="77777777" w:rsidR="00E37622" w:rsidRPr="00154C3A" w:rsidRDefault="00E37622" w:rsidP="00E37622">
      <w:pPr>
        <w:tabs>
          <w:tab w:val="center" w:pos="4680"/>
          <w:tab w:val="right" w:pos="9360"/>
        </w:tabs>
        <w:ind w:right="567"/>
        <w:jc w:val="center"/>
        <w:rPr>
          <w:rFonts w:ascii="Calibri" w:eastAsia="Calibri" w:hAnsi="Calibri"/>
          <w:lang w:eastAsia="en-US"/>
        </w:rPr>
      </w:pPr>
      <w:r w:rsidRPr="00154C3A">
        <w:rPr>
          <w:rFonts w:ascii="Calibri" w:eastAsia="Calibri" w:hAnsi="Calibri"/>
          <w:sz w:val="16"/>
          <w:szCs w:val="16"/>
          <w:lang w:eastAsia="en-US"/>
        </w:rPr>
        <w:t xml:space="preserve">E-mail: </w:t>
      </w:r>
      <w:hyperlink r:id="rId10" w:history="1">
        <w:r w:rsidRPr="00154C3A">
          <w:rPr>
            <w:rStyle w:val="Hyperlink"/>
            <w:rFonts w:ascii="Calibri" w:eastAsia="Calibri" w:hAnsi="Calibri"/>
            <w:sz w:val="16"/>
            <w:szCs w:val="16"/>
            <w:lang w:eastAsia="en-US"/>
          </w:rPr>
          <w:t>info@cmu-edu.eu</w:t>
        </w:r>
      </w:hyperlink>
      <w:r w:rsidRPr="00154C3A">
        <w:rPr>
          <w:rFonts w:ascii="Calibri" w:eastAsia="Calibri" w:hAnsi="Calibri"/>
          <w:sz w:val="16"/>
          <w:szCs w:val="16"/>
          <w:lang w:eastAsia="en-US"/>
        </w:rPr>
        <w:t xml:space="preserve">       Web: www.cmu-edu.eu</w:t>
      </w:r>
    </w:p>
    <w:p w14:paraId="000AE7E9" w14:textId="77777777" w:rsidR="00E37622" w:rsidRPr="00154C3A" w:rsidRDefault="00E37622" w:rsidP="00E37622">
      <w:pPr>
        <w:pStyle w:val="Header"/>
      </w:pPr>
    </w:p>
    <w:p w14:paraId="3D6F87EC" w14:textId="7888CAF0" w:rsidR="00E37622" w:rsidRPr="00154C3A" w:rsidRDefault="00E37622" w:rsidP="00E37622">
      <w:r w:rsidRPr="00154C3A">
        <w:rPr>
          <w:noProof/>
          <w:lang w:eastAsia="en-US"/>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154C3A" w:rsidRDefault="0053026C" w:rsidP="0053026C">
      <w:pPr>
        <w:rPr>
          <w:rFonts w:ascii="Calibri" w:eastAsia="MS Mincho" w:hAnsi="Calibri" w:cs="Calibri"/>
          <w:sz w:val="22"/>
          <w:szCs w:val="22"/>
          <w:lang w:eastAsia="ja-JP"/>
        </w:rPr>
      </w:pPr>
    </w:p>
    <w:p w14:paraId="4A0CBE85" w14:textId="77777777" w:rsidR="00DF355F" w:rsidRDefault="00DF355F" w:rsidP="001C4EF5">
      <w:pPr>
        <w:jc w:val="right"/>
        <w:rPr>
          <w:rFonts w:ascii="Calibri" w:hAnsi="Calibri" w:cs="Calibri"/>
          <w:sz w:val="22"/>
          <w:szCs w:val="22"/>
        </w:rPr>
      </w:pPr>
    </w:p>
    <w:p w14:paraId="45E9AF0E" w14:textId="77777777" w:rsidR="006D152F" w:rsidRDefault="006D152F" w:rsidP="006D152F">
      <w:pPr>
        <w:jc w:val="center"/>
        <w:rPr>
          <w:rFonts w:ascii="Calibri" w:hAnsi="Calibri" w:cs="Calibri"/>
          <w:sz w:val="22"/>
          <w:szCs w:val="22"/>
        </w:rPr>
      </w:pPr>
    </w:p>
    <w:p w14:paraId="21D8F68D" w14:textId="4705FCD7" w:rsidR="006D152F" w:rsidRDefault="006D152F" w:rsidP="006D152F">
      <w:pPr>
        <w:jc w:val="center"/>
        <w:rPr>
          <w:rFonts w:ascii="Calibri" w:hAnsi="Calibri" w:cs="Calibri"/>
          <w:b/>
          <w:bCs/>
          <w:sz w:val="22"/>
          <w:szCs w:val="22"/>
        </w:rPr>
      </w:pPr>
      <w:r w:rsidRPr="006D152F">
        <w:rPr>
          <w:rFonts w:ascii="Calibri" w:hAnsi="Calibri" w:cs="Calibri"/>
          <w:b/>
          <w:bCs/>
          <w:sz w:val="22"/>
          <w:szCs w:val="22"/>
        </w:rPr>
        <w:t xml:space="preserve">CLARIFICARE LA POZIȚIA 1 </w:t>
      </w:r>
    </w:p>
    <w:p w14:paraId="5FE8E6A9" w14:textId="77777777" w:rsidR="006D152F" w:rsidRDefault="006D152F" w:rsidP="006D152F">
      <w:pPr>
        <w:jc w:val="center"/>
        <w:rPr>
          <w:rFonts w:ascii="Calibri" w:hAnsi="Calibri" w:cs="Calibri"/>
          <w:b/>
          <w:bCs/>
          <w:sz w:val="22"/>
          <w:szCs w:val="22"/>
        </w:rPr>
      </w:pPr>
    </w:p>
    <w:p w14:paraId="68042617" w14:textId="77777777" w:rsidR="006D152F" w:rsidRPr="006D152F" w:rsidRDefault="006D152F" w:rsidP="006D152F">
      <w:pPr>
        <w:shd w:val="clear" w:color="auto" w:fill="FBFBFC"/>
        <w:rPr>
          <w:rFonts w:ascii="Arial" w:hAnsi="Arial" w:cs="Arial"/>
          <w:color w:val="000000"/>
          <w:sz w:val="24"/>
          <w:szCs w:val="24"/>
          <w:lang w:val="en-US" w:eastAsia="en-US"/>
        </w:rPr>
      </w:pPr>
    </w:p>
    <w:p w14:paraId="2FB5DAB2" w14:textId="08D32F19" w:rsidR="006D152F" w:rsidRDefault="006D152F" w:rsidP="006D152F">
      <w:pPr>
        <w:shd w:val="clear" w:color="auto" w:fill="FBFBFC"/>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SOLICITARE:</w:t>
      </w:r>
    </w:p>
    <w:p w14:paraId="29AE714C" w14:textId="362E77C7"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Am cateva nelamuriri la barca pneumatica:</w:t>
      </w:r>
    </w:p>
    <w:p w14:paraId="243D365F" w14:textId="77777777"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1. Barcile noastre vin cu o singura bancheta</w:t>
      </w:r>
    </w:p>
    <w:p w14:paraId="5B5B921B" w14:textId="77777777"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2. Greutatea ansamblului: 25 kg. Poate imi scapa mie vreun model dar ale noastre au peste 40kg ansamblu barca plus podina.</w:t>
      </w:r>
    </w:p>
    <w:p w14:paraId="33501575" w14:textId="77777777" w:rsidR="006D152F" w:rsidRDefault="006D152F" w:rsidP="006D152F">
      <w:pPr>
        <w:shd w:val="clear" w:color="auto" w:fill="FBFBFC"/>
        <w:rPr>
          <w:rFonts w:ascii="Arial" w:hAnsi="Arial" w:cs="Arial"/>
          <w:color w:val="000000"/>
          <w:sz w:val="24"/>
          <w:szCs w:val="24"/>
          <w:lang w:val="en-US" w:eastAsia="en-US"/>
        </w:rPr>
      </w:pPr>
    </w:p>
    <w:p w14:paraId="0B5C00CB" w14:textId="77777777" w:rsidR="006D152F" w:rsidRDefault="006D152F" w:rsidP="006D152F">
      <w:pPr>
        <w:shd w:val="clear" w:color="auto" w:fill="FBFBFC"/>
        <w:rPr>
          <w:rFonts w:ascii="Arial" w:hAnsi="Arial" w:cs="Arial"/>
          <w:color w:val="000000"/>
          <w:sz w:val="24"/>
          <w:szCs w:val="24"/>
          <w:lang w:val="en-US" w:eastAsia="en-US"/>
        </w:rPr>
      </w:pPr>
    </w:p>
    <w:p w14:paraId="362E4F8C" w14:textId="4B05FF8D"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RASPUNS:</w:t>
      </w:r>
    </w:p>
    <w:p w14:paraId="73AB5E66" w14:textId="2F0DFCA0"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Barca solicitata are greutatea specificata goala fara podina care este semirigida si este executata din PVC de 950 g/m2.</w:t>
      </w:r>
    </w:p>
    <w:p w14:paraId="10515E2E" w14:textId="46A144D7" w:rsidR="006D152F" w:rsidRPr="006D152F" w:rsidRDefault="006D152F" w:rsidP="006D152F">
      <w:pPr>
        <w:shd w:val="clear" w:color="auto" w:fill="FBFBFC"/>
        <w:rPr>
          <w:rFonts w:asciiTheme="minorHAnsi" w:hAnsiTheme="minorHAnsi" w:cstheme="minorHAnsi"/>
          <w:color w:val="000000"/>
          <w:sz w:val="22"/>
          <w:szCs w:val="22"/>
          <w:lang w:val="en-US" w:eastAsia="en-US"/>
        </w:rPr>
      </w:pPr>
      <w:r w:rsidRPr="006D152F">
        <w:rPr>
          <w:rFonts w:asciiTheme="minorHAnsi" w:hAnsiTheme="minorHAnsi" w:cstheme="minorHAnsi"/>
          <w:color w:val="000000"/>
          <w:sz w:val="22"/>
          <w:szCs w:val="22"/>
          <w:lang w:val="en-US" w:eastAsia="en-US"/>
        </w:rPr>
        <w:t>Este barca fara oglinda dar trebuie sa aiba suport pentru montat motorul.</w:t>
      </w:r>
    </w:p>
    <w:p w14:paraId="1C96BD24" w14:textId="77777777" w:rsidR="006D152F" w:rsidRPr="006D152F" w:rsidRDefault="006D152F" w:rsidP="006D152F">
      <w:pPr>
        <w:shd w:val="clear" w:color="auto" w:fill="FBFBFC"/>
        <w:rPr>
          <w:rFonts w:ascii="Arial" w:hAnsi="Arial" w:cs="Arial"/>
          <w:color w:val="000000"/>
          <w:sz w:val="24"/>
          <w:szCs w:val="24"/>
          <w:lang w:val="en-US" w:eastAsia="en-US"/>
        </w:rPr>
      </w:pPr>
    </w:p>
    <w:p w14:paraId="079D9ED5" w14:textId="77777777" w:rsidR="006D152F" w:rsidRPr="006D152F" w:rsidRDefault="006D152F" w:rsidP="006D152F">
      <w:pPr>
        <w:shd w:val="clear" w:color="auto" w:fill="FBFBFC"/>
        <w:rPr>
          <w:rFonts w:ascii="Arial" w:hAnsi="Arial" w:cs="Arial"/>
          <w:color w:val="000000"/>
          <w:sz w:val="24"/>
          <w:szCs w:val="24"/>
          <w:lang w:val="en-US" w:eastAsia="en-US"/>
        </w:rPr>
      </w:pPr>
    </w:p>
    <w:p w14:paraId="44E2F8A4" w14:textId="77777777" w:rsidR="006D152F" w:rsidRPr="006D152F" w:rsidRDefault="006D152F" w:rsidP="006D152F">
      <w:pPr>
        <w:shd w:val="clear" w:color="auto" w:fill="FBFBFC"/>
        <w:rPr>
          <w:rFonts w:ascii="Arial" w:hAnsi="Arial" w:cs="Arial"/>
          <w:color w:val="000000"/>
          <w:sz w:val="24"/>
          <w:szCs w:val="24"/>
          <w:lang w:val="en-US" w:eastAsia="en-US"/>
        </w:rPr>
      </w:pPr>
    </w:p>
    <w:p w14:paraId="35515AD4" w14:textId="77777777" w:rsidR="006D152F" w:rsidRPr="006D152F" w:rsidRDefault="006D152F" w:rsidP="006D152F">
      <w:pPr>
        <w:shd w:val="clear" w:color="auto" w:fill="FBFBFC"/>
        <w:rPr>
          <w:rFonts w:ascii="Arial" w:hAnsi="Arial" w:cs="Arial"/>
          <w:color w:val="000000"/>
          <w:sz w:val="24"/>
          <w:szCs w:val="24"/>
          <w:lang w:val="en-US" w:eastAsia="en-US"/>
        </w:rPr>
      </w:pPr>
    </w:p>
    <w:p w14:paraId="7CF656D6" w14:textId="77777777" w:rsidR="006D152F" w:rsidRPr="006D152F" w:rsidRDefault="006D152F" w:rsidP="006D152F">
      <w:pPr>
        <w:jc w:val="center"/>
        <w:rPr>
          <w:rFonts w:ascii="Calibri" w:hAnsi="Calibri" w:cs="Calibri"/>
          <w:b/>
          <w:bCs/>
          <w:sz w:val="22"/>
          <w:szCs w:val="22"/>
        </w:rPr>
      </w:pPr>
    </w:p>
    <w:p w14:paraId="476AC87E" w14:textId="77777777" w:rsidR="006D152F" w:rsidRDefault="006D152F" w:rsidP="001C4EF5">
      <w:pPr>
        <w:jc w:val="right"/>
        <w:rPr>
          <w:rFonts w:ascii="Calibri" w:hAnsi="Calibri" w:cs="Calibri"/>
          <w:sz w:val="22"/>
          <w:szCs w:val="22"/>
        </w:rPr>
      </w:pPr>
    </w:p>
    <w:p w14:paraId="4AF51AD4" w14:textId="77777777" w:rsidR="006D152F" w:rsidRDefault="006D152F" w:rsidP="001C4EF5">
      <w:pPr>
        <w:jc w:val="right"/>
        <w:rPr>
          <w:rFonts w:ascii="Calibri" w:hAnsi="Calibri" w:cs="Calibri"/>
          <w:sz w:val="22"/>
          <w:szCs w:val="22"/>
        </w:rPr>
      </w:pPr>
    </w:p>
    <w:p w14:paraId="4FC7E43A" w14:textId="77777777" w:rsidR="006D152F" w:rsidRDefault="006D152F" w:rsidP="001C4EF5">
      <w:pPr>
        <w:jc w:val="right"/>
        <w:rPr>
          <w:rFonts w:ascii="Calibri" w:hAnsi="Calibri" w:cs="Calibri"/>
          <w:sz w:val="22"/>
          <w:szCs w:val="22"/>
        </w:rPr>
      </w:pPr>
    </w:p>
    <w:p w14:paraId="7ACCFF65" w14:textId="77777777" w:rsidR="006D152F" w:rsidRDefault="006D152F" w:rsidP="001C4EF5">
      <w:pPr>
        <w:jc w:val="right"/>
        <w:rPr>
          <w:rFonts w:ascii="Calibri" w:hAnsi="Calibri" w:cs="Calibri"/>
          <w:sz w:val="22"/>
          <w:szCs w:val="22"/>
        </w:rPr>
      </w:pPr>
    </w:p>
    <w:p w14:paraId="2593B4FA" w14:textId="77777777" w:rsidR="006D152F" w:rsidRDefault="006D152F" w:rsidP="001C4EF5">
      <w:pPr>
        <w:jc w:val="right"/>
        <w:rPr>
          <w:rFonts w:ascii="Calibri" w:hAnsi="Calibri" w:cs="Calibri"/>
          <w:sz w:val="22"/>
          <w:szCs w:val="22"/>
        </w:rPr>
      </w:pPr>
    </w:p>
    <w:p w14:paraId="4794E957" w14:textId="77777777" w:rsidR="006D152F" w:rsidRDefault="006D152F" w:rsidP="001C4EF5">
      <w:pPr>
        <w:jc w:val="right"/>
        <w:rPr>
          <w:rFonts w:ascii="Calibri" w:hAnsi="Calibri" w:cs="Calibri"/>
          <w:sz w:val="22"/>
          <w:szCs w:val="22"/>
        </w:rPr>
      </w:pPr>
    </w:p>
    <w:p w14:paraId="48521620" w14:textId="77777777" w:rsidR="006D152F" w:rsidRDefault="006D152F" w:rsidP="001C4EF5">
      <w:pPr>
        <w:jc w:val="right"/>
        <w:rPr>
          <w:rFonts w:ascii="Calibri" w:hAnsi="Calibri" w:cs="Calibri"/>
          <w:sz w:val="22"/>
          <w:szCs w:val="22"/>
        </w:rPr>
      </w:pPr>
    </w:p>
    <w:p w14:paraId="5D2F6CF6" w14:textId="77777777" w:rsidR="006D152F" w:rsidRDefault="006D152F" w:rsidP="001C4EF5">
      <w:pPr>
        <w:jc w:val="right"/>
        <w:rPr>
          <w:rFonts w:ascii="Calibri" w:hAnsi="Calibri" w:cs="Calibri"/>
          <w:sz w:val="22"/>
          <w:szCs w:val="22"/>
        </w:rPr>
      </w:pPr>
    </w:p>
    <w:p w14:paraId="1DCA6F7D" w14:textId="77777777" w:rsidR="006D152F" w:rsidRDefault="006D152F" w:rsidP="001C4EF5">
      <w:pPr>
        <w:jc w:val="right"/>
        <w:rPr>
          <w:rFonts w:ascii="Calibri" w:hAnsi="Calibri" w:cs="Calibri"/>
          <w:sz w:val="22"/>
          <w:szCs w:val="22"/>
        </w:rPr>
      </w:pPr>
    </w:p>
    <w:p w14:paraId="4C52CAC9" w14:textId="77777777" w:rsidR="006D152F" w:rsidRDefault="006D152F" w:rsidP="001C4EF5">
      <w:pPr>
        <w:jc w:val="right"/>
        <w:rPr>
          <w:rFonts w:ascii="Calibri" w:hAnsi="Calibri" w:cs="Calibri"/>
          <w:sz w:val="22"/>
          <w:szCs w:val="22"/>
        </w:rPr>
      </w:pPr>
    </w:p>
    <w:p w14:paraId="1F79DC0A" w14:textId="77777777" w:rsidR="006D152F" w:rsidRDefault="006D152F" w:rsidP="001C4EF5">
      <w:pPr>
        <w:jc w:val="right"/>
        <w:rPr>
          <w:rFonts w:ascii="Calibri" w:hAnsi="Calibri" w:cs="Calibri"/>
          <w:sz w:val="22"/>
          <w:szCs w:val="22"/>
        </w:rPr>
      </w:pPr>
    </w:p>
    <w:p w14:paraId="615D535F" w14:textId="77777777" w:rsidR="006D152F" w:rsidRDefault="006D152F" w:rsidP="001C4EF5">
      <w:pPr>
        <w:jc w:val="right"/>
        <w:rPr>
          <w:rFonts w:ascii="Calibri" w:hAnsi="Calibri" w:cs="Calibri"/>
          <w:sz w:val="22"/>
          <w:szCs w:val="22"/>
        </w:rPr>
      </w:pPr>
    </w:p>
    <w:p w14:paraId="401B67D9" w14:textId="77777777" w:rsidR="006D152F" w:rsidRDefault="006D152F" w:rsidP="001C4EF5">
      <w:pPr>
        <w:jc w:val="right"/>
        <w:rPr>
          <w:rFonts w:ascii="Calibri" w:hAnsi="Calibri" w:cs="Calibri"/>
          <w:sz w:val="22"/>
          <w:szCs w:val="22"/>
        </w:rPr>
      </w:pPr>
    </w:p>
    <w:p w14:paraId="20B456B1" w14:textId="77777777" w:rsidR="006D152F" w:rsidRDefault="006D152F" w:rsidP="001C4EF5">
      <w:pPr>
        <w:jc w:val="right"/>
        <w:rPr>
          <w:rFonts w:ascii="Calibri" w:hAnsi="Calibri" w:cs="Calibri"/>
          <w:sz w:val="22"/>
          <w:szCs w:val="22"/>
        </w:rPr>
      </w:pPr>
    </w:p>
    <w:p w14:paraId="49823619" w14:textId="77777777" w:rsidR="006D152F" w:rsidRDefault="006D152F" w:rsidP="001C4EF5">
      <w:pPr>
        <w:jc w:val="right"/>
        <w:rPr>
          <w:rFonts w:ascii="Calibri" w:hAnsi="Calibri" w:cs="Calibri"/>
          <w:sz w:val="22"/>
          <w:szCs w:val="22"/>
        </w:rPr>
      </w:pPr>
    </w:p>
    <w:p w14:paraId="0A210A91" w14:textId="77777777" w:rsidR="006D152F" w:rsidRDefault="006D152F" w:rsidP="001C4EF5">
      <w:pPr>
        <w:jc w:val="right"/>
        <w:rPr>
          <w:rFonts w:ascii="Calibri" w:hAnsi="Calibri" w:cs="Calibri"/>
          <w:sz w:val="22"/>
          <w:szCs w:val="22"/>
        </w:rPr>
      </w:pPr>
    </w:p>
    <w:p w14:paraId="5F1392AB" w14:textId="77777777" w:rsidR="006D152F" w:rsidRDefault="006D152F" w:rsidP="001C4EF5">
      <w:pPr>
        <w:jc w:val="right"/>
        <w:rPr>
          <w:rFonts w:ascii="Calibri" w:hAnsi="Calibri" w:cs="Calibri"/>
          <w:sz w:val="22"/>
          <w:szCs w:val="22"/>
        </w:rPr>
      </w:pPr>
    </w:p>
    <w:p w14:paraId="38CFDD6E" w14:textId="77777777" w:rsidR="006D152F" w:rsidRDefault="006D152F" w:rsidP="001C4EF5">
      <w:pPr>
        <w:jc w:val="right"/>
        <w:rPr>
          <w:rFonts w:ascii="Calibri" w:hAnsi="Calibri" w:cs="Calibri"/>
          <w:sz w:val="22"/>
          <w:szCs w:val="22"/>
        </w:rPr>
      </w:pPr>
    </w:p>
    <w:p w14:paraId="454A5F13" w14:textId="77777777" w:rsidR="006D152F" w:rsidRDefault="006D152F" w:rsidP="001C4EF5">
      <w:pPr>
        <w:jc w:val="right"/>
        <w:rPr>
          <w:rFonts w:ascii="Calibri" w:hAnsi="Calibri" w:cs="Calibri"/>
          <w:sz w:val="22"/>
          <w:szCs w:val="22"/>
        </w:rPr>
      </w:pPr>
    </w:p>
    <w:p w14:paraId="73B6D85E" w14:textId="77777777" w:rsidR="006D152F" w:rsidRDefault="006D152F" w:rsidP="001C4EF5">
      <w:pPr>
        <w:jc w:val="right"/>
        <w:rPr>
          <w:rFonts w:ascii="Calibri" w:hAnsi="Calibri" w:cs="Calibri"/>
          <w:sz w:val="22"/>
          <w:szCs w:val="22"/>
        </w:rPr>
      </w:pPr>
    </w:p>
    <w:p w14:paraId="76740483" w14:textId="77777777" w:rsidR="006D152F" w:rsidRDefault="006D152F" w:rsidP="001C4EF5">
      <w:pPr>
        <w:jc w:val="right"/>
        <w:rPr>
          <w:rFonts w:ascii="Calibri" w:hAnsi="Calibri" w:cs="Calibri"/>
          <w:sz w:val="22"/>
          <w:szCs w:val="22"/>
        </w:rPr>
      </w:pPr>
    </w:p>
    <w:p w14:paraId="70E00B1C" w14:textId="77777777" w:rsidR="006D152F" w:rsidRDefault="006D152F" w:rsidP="001C4EF5">
      <w:pPr>
        <w:jc w:val="right"/>
        <w:rPr>
          <w:rFonts w:ascii="Calibri" w:hAnsi="Calibri" w:cs="Calibri"/>
          <w:sz w:val="22"/>
          <w:szCs w:val="22"/>
        </w:rPr>
      </w:pPr>
    </w:p>
    <w:p w14:paraId="397DB0D4" w14:textId="77777777" w:rsidR="006D152F" w:rsidRDefault="006D152F" w:rsidP="001C4EF5">
      <w:pPr>
        <w:jc w:val="right"/>
        <w:rPr>
          <w:rFonts w:ascii="Calibri" w:hAnsi="Calibri" w:cs="Calibri"/>
          <w:sz w:val="22"/>
          <w:szCs w:val="22"/>
        </w:rPr>
      </w:pPr>
    </w:p>
    <w:p w14:paraId="58005E88" w14:textId="77777777" w:rsidR="006D152F" w:rsidRDefault="006D152F" w:rsidP="001C4EF5">
      <w:pPr>
        <w:jc w:val="right"/>
        <w:rPr>
          <w:rFonts w:ascii="Calibri" w:hAnsi="Calibri" w:cs="Calibri"/>
          <w:sz w:val="22"/>
          <w:szCs w:val="22"/>
        </w:rPr>
      </w:pPr>
    </w:p>
    <w:p w14:paraId="66DC4590" w14:textId="77777777" w:rsidR="006D152F" w:rsidRDefault="006D152F" w:rsidP="001C4EF5">
      <w:pPr>
        <w:jc w:val="right"/>
        <w:rPr>
          <w:rFonts w:ascii="Calibri" w:hAnsi="Calibri" w:cs="Calibri"/>
          <w:sz w:val="22"/>
          <w:szCs w:val="22"/>
        </w:rPr>
      </w:pPr>
    </w:p>
    <w:p w14:paraId="72135295" w14:textId="77777777" w:rsidR="006D152F" w:rsidRDefault="006D152F" w:rsidP="001C4EF5">
      <w:pPr>
        <w:jc w:val="right"/>
        <w:rPr>
          <w:rFonts w:ascii="Calibri" w:hAnsi="Calibri" w:cs="Calibri"/>
          <w:sz w:val="22"/>
          <w:szCs w:val="22"/>
        </w:rPr>
      </w:pPr>
    </w:p>
    <w:p w14:paraId="3927C886" w14:textId="77777777" w:rsidR="006D152F" w:rsidRDefault="006D152F" w:rsidP="001C4EF5">
      <w:pPr>
        <w:jc w:val="right"/>
        <w:rPr>
          <w:rFonts w:ascii="Calibri" w:hAnsi="Calibri" w:cs="Calibri"/>
          <w:sz w:val="22"/>
          <w:szCs w:val="22"/>
        </w:rPr>
      </w:pPr>
    </w:p>
    <w:p w14:paraId="6B198463" w14:textId="77777777" w:rsidR="006D152F" w:rsidRDefault="006D152F" w:rsidP="001C4EF5">
      <w:pPr>
        <w:jc w:val="right"/>
        <w:rPr>
          <w:rFonts w:asciiTheme="minorHAnsi" w:hAnsiTheme="minorHAnsi" w:cstheme="minorHAnsi"/>
          <w:b/>
          <w:bCs/>
        </w:rPr>
      </w:pPr>
    </w:p>
    <w:p w14:paraId="4EC1F0A4" w14:textId="33DAC738" w:rsidR="00333A79" w:rsidRPr="00071C4B" w:rsidRDefault="00F465A8" w:rsidP="001C4EF5">
      <w:pPr>
        <w:jc w:val="right"/>
        <w:rPr>
          <w:rFonts w:asciiTheme="minorHAnsi" w:hAnsiTheme="minorHAnsi" w:cstheme="minorHAnsi"/>
          <w:b/>
          <w:bCs/>
        </w:rPr>
      </w:pPr>
      <w:r w:rsidRPr="00071C4B">
        <w:rPr>
          <w:rFonts w:asciiTheme="minorHAnsi" w:hAnsiTheme="minorHAnsi" w:cstheme="minorHAnsi"/>
          <w:b/>
          <w:bCs/>
        </w:rPr>
        <w:lastRenderedPageBreak/>
        <w:t>Nr</w:t>
      </w:r>
      <w:r w:rsidR="006E35B9" w:rsidRPr="00071C4B">
        <w:rPr>
          <w:rFonts w:asciiTheme="minorHAnsi" w:hAnsiTheme="minorHAnsi" w:cstheme="minorHAnsi"/>
          <w:b/>
          <w:bCs/>
        </w:rPr>
        <w:t>.</w:t>
      </w:r>
      <w:r w:rsidR="001C226A">
        <w:rPr>
          <w:rFonts w:asciiTheme="minorHAnsi" w:hAnsiTheme="minorHAnsi" w:cstheme="minorHAnsi"/>
          <w:b/>
          <w:bCs/>
        </w:rPr>
        <w:t xml:space="preserve"> 3687</w:t>
      </w:r>
      <w:r w:rsidR="00FB0E68" w:rsidRPr="00071C4B">
        <w:rPr>
          <w:rFonts w:asciiTheme="minorHAnsi" w:hAnsiTheme="minorHAnsi" w:cstheme="minorHAnsi"/>
          <w:b/>
          <w:bCs/>
        </w:rPr>
        <w:t>/</w:t>
      </w:r>
      <w:r w:rsidR="007377B4">
        <w:rPr>
          <w:rFonts w:asciiTheme="minorHAnsi" w:hAnsiTheme="minorHAnsi" w:cstheme="minorHAnsi"/>
          <w:b/>
          <w:bCs/>
        </w:rPr>
        <w:t>03.07</w:t>
      </w:r>
      <w:r w:rsidR="00236DE3" w:rsidRPr="00071C4B">
        <w:rPr>
          <w:rFonts w:asciiTheme="minorHAnsi" w:hAnsiTheme="minorHAnsi" w:cstheme="minorHAnsi"/>
          <w:b/>
          <w:bCs/>
        </w:rPr>
        <w:t>.</w:t>
      </w:r>
      <w:r w:rsidR="00FB0E68" w:rsidRPr="00071C4B">
        <w:rPr>
          <w:rFonts w:asciiTheme="minorHAnsi" w:hAnsiTheme="minorHAnsi" w:cstheme="minorHAnsi"/>
          <w:b/>
          <w:bCs/>
        </w:rPr>
        <w:t>202</w:t>
      </w:r>
      <w:r w:rsidR="009804A8" w:rsidRPr="00071C4B">
        <w:rPr>
          <w:rFonts w:asciiTheme="minorHAnsi" w:hAnsiTheme="minorHAnsi" w:cstheme="minorHAnsi"/>
          <w:b/>
          <w:bCs/>
        </w:rPr>
        <w:t>4</w:t>
      </w:r>
    </w:p>
    <w:p w14:paraId="27C6AA21" w14:textId="77777777" w:rsidR="008D395C" w:rsidRPr="00071C4B" w:rsidRDefault="008D395C" w:rsidP="001C4EF5">
      <w:pPr>
        <w:jc w:val="right"/>
        <w:rPr>
          <w:rFonts w:asciiTheme="minorHAnsi" w:hAnsiTheme="minorHAnsi" w:cstheme="minorHAnsi"/>
        </w:rPr>
      </w:pPr>
    </w:p>
    <w:p w14:paraId="45516B26" w14:textId="77777777" w:rsidR="00DF355F" w:rsidRPr="00071C4B" w:rsidRDefault="00DF355F" w:rsidP="00DF355F">
      <w:pPr>
        <w:jc w:val="center"/>
        <w:rPr>
          <w:rFonts w:asciiTheme="minorHAnsi" w:hAnsiTheme="minorHAnsi" w:cstheme="minorHAnsi"/>
          <w:b/>
        </w:rPr>
      </w:pPr>
      <w:r w:rsidRPr="00071C4B">
        <w:rPr>
          <w:rFonts w:asciiTheme="minorHAnsi" w:hAnsiTheme="minorHAnsi" w:cstheme="minorHAnsi"/>
          <w:b/>
        </w:rPr>
        <w:t>SPECIFICAȚII TEHNICE</w:t>
      </w:r>
    </w:p>
    <w:p w14:paraId="4690D3CA" w14:textId="77777777" w:rsidR="00D617E2" w:rsidRPr="00071C4B" w:rsidRDefault="00D617E2" w:rsidP="008A594F">
      <w:pPr>
        <w:jc w:val="center"/>
        <w:rPr>
          <w:rFonts w:asciiTheme="minorHAnsi" w:hAnsiTheme="minorHAnsi" w:cstheme="minorHAnsi"/>
          <w:b/>
        </w:rPr>
      </w:pPr>
    </w:p>
    <w:p w14:paraId="2F71F366" w14:textId="5109FDF7" w:rsidR="00332B62" w:rsidRPr="00071C4B" w:rsidRDefault="00A87A67" w:rsidP="008A594F">
      <w:pPr>
        <w:ind w:right="141"/>
        <w:jc w:val="center"/>
        <w:rPr>
          <w:rFonts w:asciiTheme="minorHAnsi" w:eastAsia="MS Mincho" w:hAnsiTheme="minorHAnsi" w:cstheme="minorHAnsi"/>
          <w:b/>
          <w:i/>
          <w:lang w:eastAsia="ja-JP"/>
        </w:rPr>
      </w:pPr>
      <w:bookmarkStart w:id="0" w:name="_Hlk74630214"/>
      <w:r w:rsidRPr="00071C4B">
        <w:rPr>
          <w:rFonts w:asciiTheme="minorHAnsi" w:eastAsia="MS Mincho" w:hAnsiTheme="minorHAnsi" w:cstheme="minorHAnsi"/>
          <w:b/>
          <w:i/>
          <w:lang w:eastAsia="ja-JP"/>
        </w:rPr>
        <w:t>Ambarcațiuni pneumatice</w:t>
      </w:r>
      <w:r w:rsidR="000F6D18" w:rsidRPr="00071C4B">
        <w:rPr>
          <w:rFonts w:asciiTheme="minorHAnsi" w:eastAsia="MS Mincho" w:hAnsiTheme="minorHAnsi" w:cstheme="minorHAnsi"/>
          <w:b/>
          <w:i/>
          <w:lang w:eastAsia="ja-JP"/>
        </w:rPr>
        <w:t>_1</w:t>
      </w:r>
    </w:p>
    <w:p w14:paraId="6D0FC4EF" w14:textId="2FBAD39C" w:rsidR="0010567C" w:rsidRPr="00071C4B" w:rsidRDefault="004E161B" w:rsidP="008A594F">
      <w:pPr>
        <w:ind w:right="141"/>
        <w:jc w:val="center"/>
        <w:rPr>
          <w:rFonts w:asciiTheme="minorHAnsi" w:hAnsiTheme="minorHAnsi" w:cstheme="minorHAnsi"/>
          <w:i/>
          <w:color w:val="FF0000"/>
        </w:rPr>
      </w:pPr>
      <w:r w:rsidRPr="00071C4B">
        <w:rPr>
          <w:rFonts w:asciiTheme="minorHAnsi" w:eastAsia="MS Mincho" w:hAnsiTheme="minorHAnsi" w:cstheme="minorHAnsi"/>
          <w:i/>
          <w:lang w:eastAsia="ja-JP"/>
        </w:rPr>
        <w:t>c</w:t>
      </w:r>
      <w:r w:rsidR="0010567C" w:rsidRPr="00071C4B">
        <w:rPr>
          <w:rFonts w:asciiTheme="minorHAnsi" w:eastAsia="MS Mincho" w:hAnsiTheme="minorHAnsi" w:cstheme="minorHAnsi"/>
          <w:i/>
          <w:lang w:eastAsia="ja-JP"/>
        </w:rPr>
        <w:t xml:space="preserve">od CPV </w:t>
      </w:r>
      <w:r w:rsidR="00A87A67" w:rsidRPr="00071C4B">
        <w:rPr>
          <w:rFonts w:asciiTheme="minorHAnsi" w:eastAsia="MS Mincho" w:hAnsiTheme="minorHAnsi" w:cstheme="minorHAnsi"/>
          <w:i/>
          <w:lang w:eastAsia="ja-JP"/>
        </w:rPr>
        <w:t>34522450-1</w:t>
      </w:r>
      <w:r w:rsidR="0057139E" w:rsidRPr="00071C4B">
        <w:rPr>
          <w:rFonts w:asciiTheme="minorHAnsi" w:eastAsia="MS Mincho" w:hAnsiTheme="minorHAnsi" w:cstheme="minorHAnsi"/>
          <w:i/>
          <w:lang w:eastAsia="ja-JP"/>
        </w:rPr>
        <w:t xml:space="preserve"> </w:t>
      </w:r>
      <w:r w:rsidR="00A87A67" w:rsidRPr="00071C4B">
        <w:rPr>
          <w:rFonts w:asciiTheme="minorHAnsi" w:eastAsia="MS Mincho" w:hAnsiTheme="minorHAnsi" w:cstheme="minorHAnsi"/>
          <w:i/>
          <w:lang w:eastAsia="ja-JP"/>
        </w:rPr>
        <w:t>Ambarcatiuni pneumatice</w:t>
      </w:r>
    </w:p>
    <w:bookmarkEnd w:id="0"/>
    <w:p w14:paraId="15730C99" w14:textId="77777777" w:rsidR="00A87A67" w:rsidRPr="00071C4B" w:rsidRDefault="00A87A67" w:rsidP="00CD6F00">
      <w:pPr>
        <w:ind w:right="-561"/>
        <w:jc w:val="both"/>
        <w:rPr>
          <w:rFonts w:asciiTheme="minorHAnsi" w:hAnsiTheme="minorHAnsi" w:cstheme="minorHAnsi"/>
          <w:b/>
        </w:rPr>
      </w:pPr>
    </w:p>
    <w:p w14:paraId="1CF14A6E" w14:textId="77777777" w:rsidR="0057139E" w:rsidRPr="00071C4B" w:rsidRDefault="0057139E" w:rsidP="00CD6F00">
      <w:pPr>
        <w:ind w:right="-561"/>
        <w:jc w:val="both"/>
        <w:rPr>
          <w:rFonts w:asciiTheme="minorHAnsi" w:hAnsiTheme="minorHAnsi" w:cstheme="minorHAnsi"/>
          <w:b/>
        </w:rPr>
      </w:pPr>
    </w:p>
    <w:p w14:paraId="710F0AE7" w14:textId="2BA7A67D" w:rsidR="00DF355F" w:rsidRPr="00071C4B" w:rsidRDefault="00DF355F" w:rsidP="00DF355F">
      <w:pPr>
        <w:jc w:val="both"/>
        <w:rPr>
          <w:rFonts w:asciiTheme="minorHAnsi" w:hAnsiTheme="minorHAnsi" w:cstheme="minorHAnsi"/>
        </w:rPr>
      </w:pPr>
      <w:r w:rsidRPr="00071C4B">
        <w:rPr>
          <w:rFonts w:asciiTheme="minorHAnsi" w:hAnsiTheme="minorHAnsi" w:cstheme="minorHAnsi"/>
        </w:rPr>
        <w:t xml:space="preserve">Sursa de finanțare: proiect </w:t>
      </w:r>
      <w:r w:rsidR="0043398B" w:rsidRPr="00071C4B">
        <w:rPr>
          <w:rFonts w:asciiTheme="minorHAnsi" w:hAnsiTheme="minorHAnsi" w:cstheme="minorHAnsi"/>
        </w:rPr>
        <w:t>CNFIS-FDI-2024-F-0564</w:t>
      </w:r>
    </w:p>
    <w:p w14:paraId="6922266B" w14:textId="77777777" w:rsidR="00DF355F" w:rsidRPr="00071C4B" w:rsidRDefault="00DF355F" w:rsidP="00DF355F">
      <w:pPr>
        <w:jc w:val="both"/>
        <w:rPr>
          <w:rFonts w:asciiTheme="minorHAnsi" w:hAnsiTheme="minorHAnsi" w:cstheme="minorHAnsi"/>
        </w:rPr>
      </w:pPr>
    </w:p>
    <w:p w14:paraId="5E28C34A" w14:textId="77777777" w:rsidR="00DF355F" w:rsidRPr="00071C4B" w:rsidRDefault="00DF355F" w:rsidP="00DF355F">
      <w:pPr>
        <w:jc w:val="both"/>
        <w:rPr>
          <w:rFonts w:asciiTheme="minorHAnsi" w:hAnsiTheme="minorHAnsi" w:cstheme="minorHAnsi"/>
        </w:rPr>
      </w:pPr>
      <w:r w:rsidRPr="00071C4B">
        <w:rPr>
          <w:rFonts w:asciiTheme="minorHAnsi" w:hAnsiTheme="minorHAnsi" w:cstheme="minorHAnsi"/>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071C4B" w:rsidRDefault="00DF355F" w:rsidP="00DF355F">
      <w:pPr>
        <w:jc w:val="both"/>
        <w:rPr>
          <w:rFonts w:asciiTheme="minorHAnsi" w:hAnsiTheme="minorHAnsi" w:cstheme="minorHAnsi"/>
        </w:rPr>
      </w:pPr>
      <w:r w:rsidRPr="00071C4B">
        <w:rPr>
          <w:rFonts w:asciiTheme="minorHAnsi" w:hAnsiTheme="minorHAnsi" w:cstheme="minorHAnsi"/>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071C4B" w:rsidRDefault="00DF355F" w:rsidP="00DF355F">
      <w:pPr>
        <w:jc w:val="both"/>
        <w:rPr>
          <w:rFonts w:asciiTheme="minorHAnsi" w:hAnsiTheme="minorHAnsi" w:cstheme="minorHAnsi"/>
        </w:rPr>
      </w:pPr>
    </w:p>
    <w:p w14:paraId="56F69171" w14:textId="77777777" w:rsidR="00DF355F" w:rsidRPr="00071C4B" w:rsidRDefault="00DF355F" w:rsidP="00DF355F">
      <w:pPr>
        <w:jc w:val="both"/>
        <w:rPr>
          <w:rFonts w:asciiTheme="minorHAnsi" w:hAnsiTheme="minorHAnsi" w:cstheme="minorHAnsi"/>
          <w:b/>
          <w:bCs/>
          <w:iCs/>
        </w:rPr>
      </w:pPr>
      <w:r w:rsidRPr="00071C4B">
        <w:rPr>
          <w:rFonts w:asciiTheme="minorHAnsi" w:hAnsiTheme="minorHAnsi" w:cstheme="minorHAnsi"/>
          <w:b/>
          <w:bCs/>
          <w:iCs/>
        </w:rPr>
        <w:t>MENŢIUNE:</w:t>
      </w:r>
    </w:p>
    <w:p w14:paraId="4C3670CB" w14:textId="77777777" w:rsidR="00DF355F" w:rsidRPr="00071C4B" w:rsidRDefault="00DF355F" w:rsidP="00DF355F">
      <w:pPr>
        <w:jc w:val="both"/>
        <w:rPr>
          <w:rFonts w:asciiTheme="minorHAnsi" w:hAnsiTheme="minorHAnsi" w:cstheme="minorHAnsi"/>
          <w:b/>
          <w:bCs/>
        </w:rPr>
      </w:pPr>
      <w:r w:rsidRPr="00071C4B">
        <w:rPr>
          <w:rFonts w:asciiTheme="minorHAnsi" w:hAnsiTheme="minorHAnsi" w:cstheme="minorHAnsi"/>
          <w:b/>
          <w:bCs/>
        </w:rPr>
        <w:t xml:space="preserve">Specificațiile tehnice care indică o anumită origine, sursă, producție, un procedeu special, o marcă de fabrică sau de comerț, un brevet de invenție, o licență de fabricație, </w:t>
      </w:r>
      <w:r w:rsidRPr="00071C4B">
        <w:rPr>
          <w:rFonts w:asciiTheme="minorHAnsi" w:hAnsiTheme="minorHAnsi" w:cstheme="minorHAnsi"/>
          <w:b/>
          <w:bCs/>
          <w:i/>
          <w:iCs/>
        </w:rPr>
        <w:t xml:space="preserve">sunt menționate doar pentru identificarea cu ușurință a tipului de produs </w:t>
      </w:r>
      <w:r w:rsidRPr="00071C4B">
        <w:rPr>
          <w:rFonts w:asciiTheme="minorHAnsi" w:hAnsiTheme="minorHAnsi" w:cstheme="minorHAnsi"/>
          <w:b/>
          <w:bCs/>
        </w:rPr>
        <w:t>și NU au ca efect favorizarea sau eliminarea anumitor operatori economici sau a anumitor produse. Aceste specificații vor fi considerate ca având mențiunea de «sau echivalent».</w:t>
      </w:r>
    </w:p>
    <w:p w14:paraId="00085054" w14:textId="2417D330" w:rsidR="00DF355F" w:rsidRPr="00071C4B" w:rsidRDefault="00DF355F" w:rsidP="00DF355F">
      <w:pPr>
        <w:jc w:val="both"/>
        <w:rPr>
          <w:rFonts w:asciiTheme="minorHAnsi" w:hAnsiTheme="minorHAnsi" w:cstheme="minorHAnsi"/>
          <w:b/>
          <w:u w:val="single"/>
        </w:rPr>
      </w:pPr>
    </w:p>
    <w:p w14:paraId="0A86B5AD" w14:textId="77777777" w:rsidR="00DF355F" w:rsidRPr="00071C4B" w:rsidRDefault="00DF355F" w:rsidP="00DF355F">
      <w:pPr>
        <w:jc w:val="both"/>
        <w:rPr>
          <w:rFonts w:asciiTheme="minorHAnsi" w:hAnsiTheme="minorHAnsi" w:cstheme="minorHAnsi"/>
          <w:b/>
          <w:u w:val="single"/>
        </w:rPr>
      </w:pPr>
      <w:r w:rsidRPr="00071C4B">
        <w:rPr>
          <w:rFonts w:asciiTheme="minorHAnsi" w:hAnsiTheme="minorHAnsi" w:cstheme="minorHAnsi"/>
          <w:b/>
          <w:u w:val="single"/>
        </w:rPr>
        <w:t>OFERTELE SE DEPUN PENTRU UNA SAU MAI MULTE POZIȚII.</w:t>
      </w:r>
    </w:p>
    <w:p w14:paraId="0B1B3F1A" w14:textId="77777777" w:rsidR="00082019" w:rsidRPr="00071C4B" w:rsidRDefault="00082019" w:rsidP="00D27FBF">
      <w:pPr>
        <w:jc w:val="right"/>
        <w:rPr>
          <w:rFonts w:asciiTheme="minorHAnsi" w:hAnsiTheme="minorHAnsi" w:cstheme="minorHAns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91"/>
        <w:gridCol w:w="4262"/>
        <w:gridCol w:w="985"/>
        <w:gridCol w:w="1824"/>
      </w:tblGrid>
      <w:tr w:rsidR="0066555B" w:rsidRPr="00071C4B" w14:paraId="220E0A9A" w14:textId="77777777" w:rsidTr="002E210F">
        <w:tc>
          <w:tcPr>
            <w:tcW w:w="0" w:type="auto"/>
            <w:shd w:val="clear" w:color="auto" w:fill="auto"/>
            <w:vAlign w:val="center"/>
          </w:tcPr>
          <w:p w14:paraId="2F508F67" w14:textId="77777777"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Nr. crt.</w:t>
            </w:r>
          </w:p>
        </w:tc>
        <w:tc>
          <w:tcPr>
            <w:tcW w:w="2391" w:type="dxa"/>
            <w:shd w:val="clear" w:color="auto" w:fill="auto"/>
            <w:vAlign w:val="center"/>
          </w:tcPr>
          <w:p w14:paraId="409A3CC8" w14:textId="77777777"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Denumire produs</w:t>
            </w:r>
          </w:p>
        </w:tc>
        <w:tc>
          <w:tcPr>
            <w:tcW w:w="4262" w:type="dxa"/>
            <w:shd w:val="clear" w:color="auto" w:fill="auto"/>
            <w:vAlign w:val="center"/>
          </w:tcPr>
          <w:p w14:paraId="781AA0BD" w14:textId="77777777"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Caracteristici minime produs</w:t>
            </w:r>
          </w:p>
        </w:tc>
        <w:tc>
          <w:tcPr>
            <w:tcW w:w="0" w:type="auto"/>
            <w:shd w:val="clear" w:color="auto" w:fill="auto"/>
            <w:vAlign w:val="center"/>
          </w:tcPr>
          <w:p w14:paraId="30957BEE" w14:textId="77777777"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Cantitate</w:t>
            </w:r>
          </w:p>
        </w:tc>
        <w:tc>
          <w:tcPr>
            <w:tcW w:w="0" w:type="auto"/>
            <w:vAlign w:val="center"/>
          </w:tcPr>
          <w:p w14:paraId="71C02A4E" w14:textId="77777777"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Valoarea estimată</w:t>
            </w:r>
            <w:r w:rsidR="003350F0" w:rsidRPr="00071C4B">
              <w:rPr>
                <w:rFonts w:asciiTheme="minorHAnsi" w:eastAsia="Calibri" w:hAnsiTheme="minorHAnsi" w:cstheme="minorHAnsi"/>
                <w:b/>
              </w:rPr>
              <w:t>/poziție</w:t>
            </w:r>
            <w:r w:rsidRPr="00071C4B">
              <w:rPr>
                <w:rFonts w:asciiTheme="minorHAnsi" w:eastAsia="Calibri" w:hAnsiTheme="minorHAnsi" w:cstheme="minorHAnsi"/>
                <w:b/>
              </w:rPr>
              <w:t>,</w:t>
            </w:r>
          </w:p>
          <w:p w14:paraId="7423F229" w14:textId="6ED74103" w:rsidR="008371BB" w:rsidRPr="00071C4B" w:rsidRDefault="008371BB" w:rsidP="009C66DF">
            <w:pPr>
              <w:jc w:val="center"/>
              <w:rPr>
                <w:rFonts w:asciiTheme="minorHAnsi" w:eastAsia="Calibri" w:hAnsiTheme="minorHAnsi" w:cstheme="minorHAnsi"/>
                <w:b/>
              </w:rPr>
            </w:pPr>
            <w:r w:rsidRPr="00071C4B">
              <w:rPr>
                <w:rFonts w:asciiTheme="minorHAnsi" w:eastAsia="Calibri" w:hAnsiTheme="minorHAnsi" w:cstheme="minorHAnsi"/>
                <w:b/>
              </w:rPr>
              <w:t xml:space="preserve">lei </w:t>
            </w:r>
            <w:r w:rsidR="009C66DF" w:rsidRPr="00071C4B">
              <w:rPr>
                <w:rFonts w:asciiTheme="minorHAnsi" w:eastAsia="Calibri" w:hAnsiTheme="minorHAnsi" w:cstheme="minorHAnsi"/>
                <w:b/>
              </w:rPr>
              <w:t>fară</w:t>
            </w:r>
            <w:r w:rsidRPr="00071C4B">
              <w:rPr>
                <w:rFonts w:asciiTheme="minorHAnsi" w:eastAsia="Calibri" w:hAnsiTheme="minorHAnsi" w:cstheme="minorHAnsi"/>
                <w:b/>
              </w:rPr>
              <w:t xml:space="preserve"> TVA</w:t>
            </w:r>
          </w:p>
        </w:tc>
      </w:tr>
      <w:tr w:rsidR="00757153" w:rsidRPr="00071C4B" w14:paraId="785CEE36" w14:textId="77777777" w:rsidTr="002E210F">
        <w:tc>
          <w:tcPr>
            <w:tcW w:w="0" w:type="auto"/>
            <w:shd w:val="clear" w:color="auto" w:fill="auto"/>
          </w:tcPr>
          <w:p w14:paraId="5AEB6FD3" w14:textId="77777777" w:rsidR="00757153" w:rsidRPr="00071C4B" w:rsidRDefault="00757153" w:rsidP="00757153">
            <w:pPr>
              <w:pStyle w:val="ListParagraph"/>
              <w:numPr>
                <w:ilvl w:val="0"/>
                <w:numId w:val="36"/>
              </w:numPr>
              <w:jc w:val="center"/>
              <w:rPr>
                <w:rFonts w:asciiTheme="minorHAnsi" w:eastAsia="Calibri" w:hAnsiTheme="minorHAnsi" w:cstheme="minorHAnsi"/>
                <w:sz w:val="20"/>
                <w:szCs w:val="20"/>
              </w:rPr>
            </w:pPr>
          </w:p>
        </w:tc>
        <w:tc>
          <w:tcPr>
            <w:tcW w:w="2391" w:type="dxa"/>
            <w:shd w:val="clear" w:color="auto" w:fill="auto"/>
          </w:tcPr>
          <w:p w14:paraId="152DD490" w14:textId="3997E384" w:rsidR="00757153" w:rsidRPr="00071C4B" w:rsidRDefault="00757153" w:rsidP="00757153">
            <w:pPr>
              <w:rPr>
                <w:rFonts w:asciiTheme="minorHAnsi" w:hAnsiTheme="minorHAnsi" w:cstheme="minorHAnsi"/>
              </w:rPr>
            </w:pPr>
            <w:r w:rsidRPr="00071C4B">
              <w:rPr>
                <w:rFonts w:asciiTheme="minorHAnsi" w:hAnsiTheme="minorHAnsi" w:cstheme="minorHAnsi"/>
              </w:rPr>
              <w:t>Barca gonflabilă cu  suport pentru motor</w:t>
            </w:r>
          </w:p>
        </w:tc>
        <w:tc>
          <w:tcPr>
            <w:tcW w:w="4262" w:type="dxa"/>
            <w:shd w:val="clear" w:color="auto" w:fill="auto"/>
          </w:tcPr>
          <w:p w14:paraId="1B10D99E" w14:textId="73362E49" w:rsidR="00757153" w:rsidRPr="00071C4B" w:rsidRDefault="00757153" w:rsidP="00757153">
            <w:pPr>
              <w:rPr>
                <w:rFonts w:asciiTheme="minorHAnsi" w:hAnsiTheme="minorHAnsi" w:cstheme="minorHAnsi"/>
              </w:rPr>
            </w:pPr>
            <w:r w:rsidRPr="00071C4B">
              <w:rPr>
                <w:rFonts w:asciiTheme="minorHAnsi" w:hAnsiTheme="minorHAnsi" w:cstheme="minorHAnsi"/>
              </w:rPr>
              <w:t>Barca gonflabilă cu suport pentru motor</w:t>
            </w:r>
            <w:r w:rsidR="002912B4" w:rsidRPr="00071C4B">
              <w:rPr>
                <w:rFonts w:asciiTheme="minorHAnsi" w:hAnsiTheme="minorHAnsi" w:cstheme="minorHAnsi"/>
                <w:color w:val="FF0000"/>
              </w:rPr>
              <w:t xml:space="preserve"> </w:t>
            </w:r>
            <w:r w:rsidR="002912B4" w:rsidRPr="00071C4B">
              <w:rPr>
                <w:rFonts w:asciiTheme="minorHAnsi" w:hAnsiTheme="minorHAnsi" w:cstheme="minorHAnsi"/>
              </w:rPr>
              <w:t>și</w:t>
            </w:r>
            <w:r w:rsidRPr="00071C4B">
              <w:rPr>
                <w:rFonts w:asciiTheme="minorHAnsi" w:hAnsiTheme="minorHAnsi" w:cstheme="minorHAnsi"/>
              </w:rPr>
              <w:t xml:space="preserve"> </w:t>
            </w:r>
            <w:r w:rsidR="002912B4" w:rsidRPr="00071C4B">
              <w:rPr>
                <w:rFonts w:asciiTheme="minorHAnsi" w:hAnsiTheme="minorHAnsi" w:cstheme="minorHAnsi"/>
              </w:rPr>
              <w:t>podină pliabilă semirigidă</w:t>
            </w:r>
          </w:p>
          <w:p w14:paraId="707930C7" w14:textId="77777777" w:rsidR="00757153" w:rsidRPr="00071C4B" w:rsidRDefault="00757153" w:rsidP="00757153">
            <w:pPr>
              <w:rPr>
                <w:rFonts w:asciiTheme="minorHAnsi" w:hAnsiTheme="minorHAnsi" w:cstheme="minorHAnsi"/>
                <w:b/>
                <w:bCs/>
              </w:rPr>
            </w:pPr>
            <w:r w:rsidRPr="00071C4B">
              <w:rPr>
                <w:rFonts w:asciiTheme="minorHAnsi" w:hAnsiTheme="minorHAnsi" w:cstheme="minorHAnsi"/>
                <w:b/>
                <w:bCs/>
              </w:rPr>
              <w:t>Accesorii montare motor;</w:t>
            </w:r>
          </w:p>
          <w:p w14:paraId="74512CD7" w14:textId="77777777" w:rsidR="00757153" w:rsidRPr="00071C4B" w:rsidRDefault="00757153" w:rsidP="00757153">
            <w:pPr>
              <w:rPr>
                <w:rFonts w:asciiTheme="minorHAnsi" w:hAnsiTheme="minorHAnsi" w:cstheme="minorHAnsi"/>
              </w:rPr>
            </w:pPr>
            <w:r w:rsidRPr="00071C4B">
              <w:rPr>
                <w:rFonts w:asciiTheme="minorHAnsi" w:hAnsiTheme="minorHAnsi" w:cstheme="minorHAnsi"/>
              </w:rPr>
              <w:t>2 banchete;</w:t>
            </w:r>
          </w:p>
          <w:p w14:paraId="69321955" w14:textId="77777777" w:rsidR="00757153" w:rsidRPr="00071C4B" w:rsidRDefault="00757153" w:rsidP="00757153">
            <w:pPr>
              <w:rPr>
                <w:rFonts w:asciiTheme="minorHAnsi" w:hAnsiTheme="minorHAnsi" w:cstheme="minorHAnsi"/>
              </w:rPr>
            </w:pPr>
            <w:r w:rsidRPr="00071C4B">
              <w:rPr>
                <w:rFonts w:asciiTheme="minorHAnsi" w:hAnsiTheme="minorHAnsi" w:cstheme="minorHAnsi"/>
              </w:rPr>
              <w:t>2 vasle cu lame mari;</w:t>
            </w:r>
          </w:p>
          <w:p w14:paraId="4202BB01" w14:textId="46BF6A6B" w:rsidR="00757153" w:rsidRPr="00071C4B" w:rsidRDefault="009146E6" w:rsidP="00757153">
            <w:pPr>
              <w:rPr>
                <w:rFonts w:asciiTheme="minorHAnsi" w:hAnsiTheme="minorHAnsi" w:cstheme="minorHAnsi"/>
              </w:rPr>
            </w:pPr>
            <w:r w:rsidRPr="00071C4B">
              <w:rPr>
                <w:rFonts w:asciiTheme="minorHAnsi" w:hAnsiTheme="minorHAnsi" w:cstheme="minorHAnsi"/>
              </w:rPr>
              <w:t>p</w:t>
            </w:r>
            <w:r w:rsidR="00757153" w:rsidRPr="00071C4B">
              <w:rPr>
                <w:rFonts w:asciiTheme="minorHAnsi" w:hAnsiTheme="minorHAnsi" w:cstheme="minorHAnsi"/>
              </w:rPr>
              <w:t>odina semirigida cu trei placaje laminate;</w:t>
            </w:r>
          </w:p>
          <w:p w14:paraId="7DCCE921" w14:textId="2F854566" w:rsidR="00757153" w:rsidRPr="00071C4B" w:rsidRDefault="009146E6" w:rsidP="00757153">
            <w:pPr>
              <w:rPr>
                <w:rFonts w:asciiTheme="minorHAnsi" w:hAnsiTheme="minorHAnsi" w:cstheme="minorHAnsi"/>
              </w:rPr>
            </w:pPr>
            <w:r w:rsidRPr="00071C4B">
              <w:rPr>
                <w:rFonts w:asciiTheme="minorHAnsi" w:hAnsiTheme="minorHAnsi" w:cstheme="minorHAnsi"/>
              </w:rPr>
              <w:t>p</w:t>
            </w:r>
            <w:r w:rsidR="00757153" w:rsidRPr="00071C4B">
              <w:rPr>
                <w:rFonts w:asciiTheme="minorHAnsi" w:hAnsiTheme="minorHAnsi" w:cstheme="minorHAnsi"/>
              </w:rPr>
              <w:t>ompa de picior;</w:t>
            </w:r>
          </w:p>
          <w:p w14:paraId="39189A0A" w14:textId="7183D0CD" w:rsidR="00757153" w:rsidRPr="00071C4B" w:rsidRDefault="009146E6" w:rsidP="00757153">
            <w:pPr>
              <w:rPr>
                <w:rFonts w:asciiTheme="minorHAnsi" w:hAnsiTheme="minorHAnsi" w:cstheme="minorHAnsi"/>
              </w:rPr>
            </w:pPr>
            <w:r w:rsidRPr="00071C4B">
              <w:rPr>
                <w:rFonts w:asciiTheme="minorHAnsi" w:hAnsiTheme="minorHAnsi" w:cstheme="minorHAnsi"/>
              </w:rPr>
              <w:t>k</w:t>
            </w:r>
            <w:r w:rsidR="00757153" w:rsidRPr="00071C4B">
              <w:rPr>
                <w:rFonts w:asciiTheme="minorHAnsi" w:hAnsiTheme="minorHAnsi" w:cstheme="minorHAnsi"/>
              </w:rPr>
              <w:t xml:space="preserve">it de </w:t>
            </w:r>
            <w:r w:rsidR="00DD251A" w:rsidRPr="00071C4B">
              <w:rPr>
                <w:rFonts w:asciiTheme="minorHAnsi" w:hAnsiTheme="minorHAnsi" w:cstheme="minorHAnsi"/>
              </w:rPr>
              <w:t>reparație</w:t>
            </w:r>
            <w:r w:rsidR="00757153" w:rsidRPr="00071C4B">
              <w:rPr>
                <w:rFonts w:asciiTheme="minorHAnsi" w:hAnsiTheme="minorHAnsi" w:cstheme="minorHAnsi"/>
              </w:rPr>
              <w:t xml:space="preserve"> rapida;</w:t>
            </w:r>
          </w:p>
          <w:p w14:paraId="7FDA3FA1" w14:textId="7D051A05" w:rsidR="00757153" w:rsidRPr="00071C4B" w:rsidRDefault="009146E6" w:rsidP="00757153">
            <w:pPr>
              <w:rPr>
                <w:rFonts w:asciiTheme="minorHAnsi" w:hAnsiTheme="minorHAnsi" w:cstheme="minorHAnsi"/>
              </w:rPr>
            </w:pPr>
            <w:r w:rsidRPr="00071C4B">
              <w:rPr>
                <w:rFonts w:asciiTheme="minorHAnsi" w:hAnsiTheme="minorHAnsi" w:cstheme="minorHAnsi"/>
              </w:rPr>
              <w:t>g</w:t>
            </w:r>
            <w:r w:rsidR="00757153" w:rsidRPr="00071C4B">
              <w:rPr>
                <w:rFonts w:asciiTheme="minorHAnsi" w:hAnsiTheme="minorHAnsi" w:cstheme="minorHAnsi"/>
              </w:rPr>
              <w:t>eanta de transport;</w:t>
            </w:r>
          </w:p>
          <w:p w14:paraId="72C8070F" w14:textId="3147929C" w:rsidR="00757153" w:rsidRPr="00071C4B" w:rsidRDefault="009146E6" w:rsidP="00757153">
            <w:pPr>
              <w:rPr>
                <w:rFonts w:asciiTheme="minorHAnsi" w:hAnsiTheme="minorHAnsi" w:cstheme="minorHAnsi"/>
              </w:rPr>
            </w:pPr>
            <w:r w:rsidRPr="00071C4B">
              <w:rPr>
                <w:rFonts w:asciiTheme="minorHAnsi" w:hAnsiTheme="minorHAnsi" w:cstheme="minorHAnsi"/>
              </w:rPr>
              <w:t>m</w:t>
            </w:r>
            <w:r w:rsidR="00757153" w:rsidRPr="00071C4B">
              <w:rPr>
                <w:rFonts w:asciiTheme="minorHAnsi" w:hAnsiTheme="minorHAnsi" w:cstheme="minorHAnsi"/>
              </w:rPr>
              <w:t>aterial PVC;</w:t>
            </w:r>
          </w:p>
          <w:p w14:paraId="7EC3C926" w14:textId="0AAFF635" w:rsidR="00757153" w:rsidRPr="00071C4B" w:rsidRDefault="009146E6" w:rsidP="00757153">
            <w:pPr>
              <w:rPr>
                <w:rFonts w:asciiTheme="minorHAnsi" w:hAnsiTheme="minorHAnsi" w:cstheme="minorHAnsi"/>
              </w:rPr>
            </w:pPr>
            <w:r w:rsidRPr="00071C4B">
              <w:rPr>
                <w:rFonts w:asciiTheme="minorHAnsi" w:hAnsiTheme="minorHAnsi" w:cstheme="minorHAnsi"/>
              </w:rPr>
              <w:t>m</w:t>
            </w:r>
            <w:r w:rsidR="00757153" w:rsidRPr="00071C4B">
              <w:rPr>
                <w:rFonts w:asciiTheme="minorHAnsi" w:hAnsiTheme="minorHAnsi" w:cstheme="minorHAnsi"/>
              </w:rPr>
              <w:t>aterial in 5 straturi;</w:t>
            </w:r>
          </w:p>
          <w:p w14:paraId="3808BD01" w14:textId="5BDFEDE9" w:rsidR="00757153" w:rsidRPr="00071C4B" w:rsidRDefault="009146E6" w:rsidP="00757153">
            <w:pPr>
              <w:rPr>
                <w:rFonts w:asciiTheme="minorHAnsi" w:hAnsiTheme="minorHAnsi" w:cstheme="minorHAnsi"/>
              </w:rPr>
            </w:pPr>
            <w:r w:rsidRPr="00071C4B">
              <w:rPr>
                <w:rFonts w:asciiTheme="minorHAnsi" w:hAnsiTheme="minorHAnsi" w:cstheme="minorHAnsi"/>
              </w:rPr>
              <w:t>r</w:t>
            </w:r>
            <w:r w:rsidR="00757153" w:rsidRPr="00071C4B">
              <w:rPr>
                <w:rFonts w:asciiTheme="minorHAnsi" w:hAnsiTheme="minorHAnsi" w:cstheme="minorHAnsi"/>
              </w:rPr>
              <w:t>ezistenta la razele UV;</w:t>
            </w:r>
          </w:p>
          <w:p w14:paraId="42478F21" w14:textId="5C4FD937" w:rsidR="00757153" w:rsidRPr="00071C4B" w:rsidRDefault="009146E6" w:rsidP="00757153">
            <w:pPr>
              <w:rPr>
                <w:rFonts w:asciiTheme="minorHAnsi" w:hAnsiTheme="minorHAnsi" w:cstheme="minorHAnsi"/>
              </w:rPr>
            </w:pPr>
            <w:r w:rsidRPr="00071C4B">
              <w:rPr>
                <w:rFonts w:asciiTheme="minorHAnsi" w:hAnsiTheme="minorHAnsi" w:cstheme="minorHAnsi"/>
              </w:rPr>
              <w:t>r</w:t>
            </w:r>
            <w:r w:rsidR="00757153" w:rsidRPr="00071C4B">
              <w:rPr>
                <w:rFonts w:asciiTheme="minorHAnsi" w:hAnsiTheme="minorHAnsi" w:cstheme="minorHAnsi"/>
              </w:rPr>
              <w:t>ezistenta la temperatura -30-60 grade Celsius;</w:t>
            </w:r>
          </w:p>
          <w:p w14:paraId="4E4AAE91" w14:textId="69DAF24D" w:rsidR="00757153" w:rsidRPr="00071C4B" w:rsidRDefault="009146E6" w:rsidP="00757153">
            <w:pPr>
              <w:rPr>
                <w:rFonts w:asciiTheme="minorHAnsi" w:hAnsiTheme="minorHAnsi" w:cstheme="minorHAnsi"/>
              </w:rPr>
            </w:pPr>
            <w:r w:rsidRPr="00071C4B">
              <w:rPr>
                <w:rFonts w:asciiTheme="minorHAnsi" w:hAnsiTheme="minorHAnsi" w:cstheme="minorHAnsi"/>
              </w:rPr>
              <w:t>r</w:t>
            </w:r>
            <w:r w:rsidR="00757153" w:rsidRPr="00071C4B">
              <w:rPr>
                <w:rFonts w:asciiTheme="minorHAnsi" w:hAnsiTheme="minorHAnsi" w:cstheme="minorHAnsi"/>
              </w:rPr>
              <w:t>ezistenta la apa sarata;</w:t>
            </w:r>
          </w:p>
          <w:p w14:paraId="5CDA7693" w14:textId="3EFF8CB3" w:rsidR="002912B4" w:rsidRPr="00071C4B" w:rsidRDefault="009146E6" w:rsidP="002912B4">
            <w:pPr>
              <w:rPr>
                <w:rFonts w:asciiTheme="minorHAnsi" w:hAnsiTheme="minorHAnsi" w:cstheme="minorHAnsi"/>
              </w:rPr>
            </w:pPr>
            <w:r w:rsidRPr="00071C4B">
              <w:rPr>
                <w:rFonts w:asciiTheme="minorHAnsi" w:hAnsiTheme="minorHAnsi" w:cstheme="minorHAnsi"/>
              </w:rPr>
              <w:t>d</w:t>
            </w:r>
            <w:r w:rsidR="002912B4" w:rsidRPr="00071C4B">
              <w:rPr>
                <w:rFonts w:asciiTheme="minorHAnsi" w:hAnsiTheme="minorHAnsi" w:cstheme="minorHAnsi"/>
              </w:rPr>
              <w:t xml:space="preserve">ensitatea materialului: PVC de </w:t>
            </w:r>
            <w:r w:rsidR="00DD251A">
              <w:rPr>
                <w:rFonts w:asciiTheme="minorHAnsi" w:hAnsiTheme="minorHAnsi" w:cstheme="minorHAnsi"/>
              </w:rPr>
              <w:t xml:space="preserve"> max </w:t>
            </w:r>
            <w:r w:rsidR="002912B4" w:rsidRPr="00071C4B">
              <w:rPr>
                <w:rFonts w:asciiTheme="minorHAnsi" w:hAnsiTheme="minorHAnsi" w:cstheme="minorHAnsi"/>
              </w:rPr>
              <w:t xml:space="preserve">950 g/m2 </w:t>
            </w:r>
          </w:p>
          <w:p w14:paraId="5E59845E" w14:textId="565829CD" w:rsidR="002912B4" w:rsidRPr="00D17227" w:rsidRDefault="002912B4" w:rsidP="002912B4">
            <w:pPr>
              <w:rPr>
                <w:rFonts w:asciiTheme="minorHAnsi" w:hAnsiTheme="minorHAnsi" w:cstheme="minorHAnsi"/>
              </w:rPr>
            </w:pPr>
            <w:r w:rsidRPr="00D17227">
              <w:rPr>
                <w:rFonts w:asciiTheme="minorHAnsi" w:hAnsiTheme="minorHAnsi" w:cstheme="minorHAnsi"/>
              </w:rPr>
              <w:t xml:space="preserve">Dimensiuni (cm): </w:t>
            </w:r>
            <w:r w:rsidR="00DD251A" w:rsidRPr="00D17227">
              <w:rPr>
                <w:rFonts w:asciiTheme="minorHAnsi" w:hAnsiTheme="minorHAnsi" w:cstheme="minorHAnsi"/>
              </w:rPr>
              <w:t xml:space="preserve">min </w:t>
            </w:r>
            <w:r w:rsidRPr="00D17227">
              <w:rPr>
                <w:rFonts w:asciiTheme="minorHAnsi" w:hAnsiTheme="minorHAnsi" w:cstheme="minorHAnsi"/>
              </w:rPr>
              <w:t xml:space="preserve">280x130 </w:t>
            </w:r>
          </w:p>
          <w:p w14:paraId="68D5BA62" w14:textId="58FFAD5B" w:rsidR="002912B4" w:rsidRPr="00D17227" w:rsidRDefault="002912B4" w:rsidP="002912B4">
            <w:pPr>
              <w:rPr>
                <w:rFonts w:asciiTheme="minorHAnsi" w:hAnsiTheme="minorHAnsi" w:cstheme="minorHAnsi"/>
              </w:rPr>
            </w:pPr>
            <w:r w:rsidRPr="00D17227">
              <w:rPr>
                <w:rFonts w:asciiTheme="minorHAnsi" w:hAnsiTheme="minorHAnsi" w:cstheme="minorHAnsi"/>
              </w:rPr>
              <w:t xml:space="preserve">Lungime internă (cm): </w:t>
            </w:r>
            <w:r w:rsidR="00DD251A" w:rsidRPr="00D17227">
              <w:rPr>
                <w:rFonts w:asciiTheme="minorHAnsi" w:hAnsiTheme="minorHAnsi" w:cstheme="minorHAnsi"/>
              </w:rPr>
              <w:t xml:space="preserve">min </w:t>
            </w:r>
            <w:r w:rsidRPr="00D17227">
              <w:rPr>
                <w:rFonts w:asciiTheme="minorHAnsi" w:hAnsiTheme="minorHAnsi" w:cstheme="minorHAnsi"/>
              </w:rPr>
              <w:t xml:space="preserve">212 </w:t>
            </w:r>
          </w:p>
          <w:p w14:paraId="6C309D3A" w14:textId="7DA2C7EC" w:rsidR="002912B4" w:rsidRPr="00D17227" w:rsidRDefault="002912B4" w:rsidP="002912B4">
            <w:pPr>
              <w:rPr>
                <w:rFonts w:asciiTheme="minorHAnsi" w:hAnsiTheme="minorHAnsi" w:cstheme="minorHAnsi"/>
              </w:rPr>
            </w:pPr>
            <w:r w:rsidRPr="00D17227">
              <w:rPr>
                <w:rFonts w:asciiTheme="minorHAnsi" w:hAnsiTheme="minorHAnsi" w:cstheme="minorHAnsi"/>
              </w:rPr>
              <w:t xml:space="preserve">Lățime internă (cm): </w:t>
            </w:r>
            <w:r w:rsidR="00DD251A" w:rsidRPr="00D17227">
              <w:rPr>
                <w:rFonts w:asciiTheme="minorHAnsi" w:hAnsiTheme="minorHAnsi" w:cstheme="minorHAnsi"/>
              </w:rPr>
              <w:t xml:space="preserve"> min. </w:t>
            </w:r>
            <w:r w:rsidRPr="00D17227">
              <w:rPr>
                <w:rFonts w:asciiTheme="minorHAnsi" w:hAnsiTheme="minorHAnsi" w:cstheme="minorHAnsi"/>
              </w:rPr>
              <w:t xml:space="preserve">62 </w:t>
            </w:r>
          </w:p>
          <w:p w14:paraId="41B5B83D" w14:textId="1489C59B" w:rsidR="002912B4" w:rsidRPr="00D17227" w:rsidRDefault="009146E6" w:rsidP="002912B4">
            <w:pPr>
              <w:rPr>
                <w:rFonts w:asciiTheme="minorHAnsi" w:hAnsiTheme="minorHAnsi" w:cstheme="minorHAnsi"/>
              </w:rPr>
            </w:pPr>
            <w:r w:rsidRPr="00D17227">
              <w:rPr>
                <w:rFonts w:asciiTheme="minorHAnsi" w:hAnsiTheme="minorHAnsi" w:cstheme="minorHAnsi"/>
              </w:rPr>
              <w:t>n</w:t>
            </w:r>
            <w:r w:rsidR="002912B4" w:rsidRPr="00D17227">
              <w:rPr>
                <w:rFonts w:asciiTheme="minorHAnsi" w:hAnsiTheme="minorHAnsi" w:cstheme="minorHAnsi"/>
              </w:rPr>
              <w:t xml:space="preserve">umărul de camere de siguranta: 2 </w:t>
            </w:r>
          </w:p>
          <w:p w14:paraId="3F3AC48D" w14:textId="01DA582E" w:rsidR="002912B4" w:rsidRPr="00D17227" w:rsidRDefault="009146E6" w:rsidP="002912B4">
            <w:pPr>
              <w:rPr>
                <w:rFonts w:asciiTheme="minorHAnsi" w:hAnsiTheme="minorHAnsi" w:cstheme="minorHAnsi"/>
              </w:rPr>
            </w:pPr>
            <w:r w:rsidRPr="00D17227">
              <w:rPr>
                <w:rFonts w:asciiTheme="minorHAnsi" w:hAnsiTheme="minorHAnsi" w:cstheme="minorHAnsi"/>
              </w:rPr>
              <w:t>g</w:t>
            </w:r>
            <w:r w:rsidR="002912B4" w:rsidRPr="00D17227">
              <w:rPr>
                <w:rFonts w:asciiTheme="minorHAnsi" w:hAnsiTheme="minorHAnsi" w:cstheme="minorHAnsi"/>
              </w:rPr>
              <w:t>reutate set (kg):</w:t>
            </w:r>
            <w:r w:rsidR="00DD251A" w:rsidRPr="00D17227">
              <w:rPr>
                <w:rFonts w:asciiTheme="minorHAnsi" w:hAnsiTheme="minorHAnsi" w:cstheme="minorHAnsi"/>
              </w:rPr>
              <w:t xml:space="preserve"> max </w:t>
            </w:r>
            <w:r w:rsidR="002912B4" w:rsidRPr="00D17227">
              <w:rPr>
                <w:rFonts w:asciiTheme="minorHAnsi" w:hAnsiTheme="minorHAnsi" w:cstheme="minorHAnsi"/>
              </w:rPr>
              <w:t>2</w:t>
            </w:r>
            <w:r w:rsidR="00DD251A" w:rsidRPr="00D17227">
              <w:rPr>
                <w:rFonts w:asciiTheme="minorHAnsi" w:hAnsiTheme="minorHAnsi" w:cstheme="minorHAnsi"/>
              </w:rPr>
              <w:t>5</w:t>
            </w:r>
            <w:r w:rsidR="002912B4" w:rsidRPr="00D17227">
              <w:rPr>
                <w:rFonts w:asciiTheme="minorHAnsi" w:hAnsiTheme="minorHAnsi" w:cstheme="minorHAnsi"/>
              </w:rPr>
              <w:t xml:space="preserve"> </w:t>
            </w:r>
          </w:p>
          <w:p w14:paraId="44115B0A" w14:textId="30759DE6" w:rsidR="002912B4" w:rsidRPr="00071C4B" w:rsidRDefault="009146E6" w:rsidP="002912B4">
            <w:pPr>
              <w:rPr>
                <w:rFonts w:asciiTheme="minorHAnsi" w:hAnsiTheme="minorHAnsi" w:cstheme="minorHAnsi"/>
              </w:rPr>
            </w:pPr>
            <w:r w:rsidRPr="00071C4B">
              <w:rPr>
                <w:rFonts w:asciiTheme="minorHAnsi" w:hAnsiTheme="minorHAnsi" w:cstheme="minorHAnsi"/>
              </w:rPr>
              <w:t>s</w:t>
            </w:r>
            <w:r w:rsidR="002912B4" w:rsidRPr="00071C4B">
              <w:rPr>
                <w:rFonts w:asciiTheme="minorHAnsi" w:hAnsiTheme="minorHAnsi" w:cstheme="minorHAnsi"/>
              </w:rPr>
              <w:t xml:space="preserve">arcină utilă (kg): 250 </w:t>
            </w:r>
          </w:p>
          <w:p w14:paraId="31ECD2CB" w14:textId="084DABBE" w:rsidR="002912B4" w:rsidRPr="00071C4B" w:rsidRDefault="009146E6" w:rsidP="002912B4">
            <w:pPr>
              <w:rPr>
                <w:rFonts w:asciiTheme="minorHAnsi" w:hAnsiTheme="minorHAnsi" w:cstheme="minorHAnsi"/>
              </w:rPr>
            </w:pPr>
            <w:r w:rsidRPr="00071C4B">
              <w:rPr>
                <w:rFonts w:asciiTheme="minorHAnsi" w:hAnsiTheme="minorHAnsi" w:cstheme="minorHAnsi"/>
              </w:rPr>
              <w:t>p</w:t>
            </w:r>
            <w:r w:rsidR="002912B4" w:rsidRPr="00071C4B">
              <w:rPr>
                <w:rFonts w:asciiTheme="minorHAnsi" w:hAnsiTheme="minorHAnsi" w:cstheme="minorHAnsi"/>
              </w:rPr>
              <w:t>uterea</w:t>
            </w:r>
            <w:r w:rsidR="002912B4" w:rsidRPr="00071C4B">
              <w:rPr>
                <w:rFonts w:asciiTheme="minorHAnsi" w:hAnsiTheme="minorHAnsi" w:cstheme="minorHAnsi"/>
                <w:color w:val="FF0000"/>
              </w:rPr>
              <w:t xml:space="preserve"> </w:t>
            </w:r>
            <w:r w:rsidR="002912B4" w:rsidRPr="00071C4B">
              <w:rPr>
                <w:rFonts w:asciiTheme="minorHAnsi" w:hAnsiTheme="minorHAnsi" w:cstheme="minorHAnsi"/>
              </w:rPr>
              <w:t xml:space="preserve">a motorului: </w:t>
            </w:r>
            <w:r w:rsidR="00DD251A">
              <w:rPr>
                <w:rFonts w:asciiTheme="minorHAnsi" w:hAnsiTheme="minorHAnsi" w:cstheme="minorHAnsi"/>
              </w:rPr>
              <w:t xml:space="preserve">min </w:t>
            </w:r>
            <w:r w:rsidR="002912B4" w:rsidRPr="00071C4B">
              <w:rPr>
                <w:rFonts w:asciiTheme="minorHAnsi" w:hAnsiTheme="minorHAnsi" w:cstheme="minorHAnsi"/>
              </w:rPr>
              <w:t>3 CP</w:t>
            </w:r>
          </w:p>
          <w:p w14:paraId="7652FD1C" w14:textId="77777777" w:rsidR="00757153" w:rsidRPr="00071C4B" w:rsidRDefault="002912B4" w:rsidP="002912B4">
            <w:pPr>
              <w:rPr>
                <w:rFonts w:asciiTheme="minorHAnsi" w:hAnsiTheme="minorHAnsi" w:cstheme="minorHAnsi"/>
              </w:rPr>
            </w:pPr>
            <w:r w:rsidRPr="00071C4B">
              <w:rPr>
                <w:rFonts w:asciiTheme="minorHAnsi" w:hAnsiTheme="minorHAnsi" w:cstheme="minorHAnsi"/>
              </w:rPr>
              <w:t>Garanție</w:t>
            </w:r>
            <w:r w:rsidR="00C56761" w:rsidRPr="00071C4B">
              <w:rPr>
                <w:rFonts w:asciiTheme="minorHAnsi" w:hAnsiTheme="minorHAnsi" w:cstheme="minorHAnsi"/>
              </w:rPr>
              <w:t xml:space="preserve"> produs:</w:t>
            </w:r>
            <w:r w:rsidRPr="00071C4B">
              <w:rPr>
                <w:rFonts w:asciiTheme="minorHAnsi" w:hAnsiTheme="minorHAnsi" w:cstheme="minorHAnsi"/>
              </w:rPr>
              <w:t xml:space="preserve"> min</w:t>
            </w:r>
            <w:r w:rsidR="0021029D" w:rsidRPr="00071C4B">
              <w:rPr>
                <w:rFonts w:asciiTheme="minorHAnsi" w:hAnsiTheme="minorHAnsi" w:cstheme="minorHAnsi"/>
              </w:rPr>
              <w:t>im</w:t>
            </w:r>
            <w:r w:rsidRPr="00071C4B">
              <w:rPr>
                <w:rFonts w:asciiTheme="minorHAnsi" w:hAnsiTheme="minorHAnsi" w:cstheme="minorHAnsi"/>
              </w:rPr>
              <w:t xml:space="preserve"> </w:t>
            </w:r>
            <w:r w:rsidR="0021029D" w:rsidRPr="00071C4B">
              <w:rPr>
                <w:rFonts w:asciiTheme="minorHAnsi" w:hAnsiTheme="minorHAnsi" w:cstheme="minorHAnsi"/>
              </w:rPr>
              <w:t>12 luni</w:t>
            </w:r>
          </w:p>
          <w:p w14:paraId="1A4042CD" w14:textId="447AC5E9" w:rsidR="0021029D" w:rsidRPr="00071C4B" w:rsidRDefault="0021029D" w:rsidP="002912B4">
            <w:pPr>
              <w:rPr>
                <w:rFonts w:asciiTheme="minorHAnsi" w:hAnsiTheme="minorHAnsi" w:cstheme="minorHAnsi"/>
              </w:rPr>
            </w:pPr>
          </w:p>
        </w:tc>
        <w:tc>
          <w:tcPr>
            <w:tcW w:w="0" w:type="auto"/>
            <w:shd w:val="clear" w:color="auto" w:fill="auto"/>
          </w:tcPr>
          <w:p w14:paraId="2E4F6593" w14:textId="4DEF719F"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t>1</w:t>
            </w:r>
          </w:p>
        </w:tc>
        <w:tc>
          <w:tcPr>
            <w:tcW w:w="0" w:type="auto"/>
            <w:shd w:val="clear" w:color="auto" w:fill="auto"/>
          </w:tcPr>
          <w:p w14:paraId="36F88D99" w14:textId="07E80080"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t>2</w:t>
            </w:r>
            <w:r w:rsidR="00956EDE" w:rsidRPr="00071C4B">
              <w:rPr>
                <w:rFonts w:asciiTheme="minorHAnsi" w:hAnsiTheme="minorHAnsi" w:cstheme="minorHAnsi"/>
              </w:rPr>
              <w:t>.</w:t>
            </w:r>
            <w:r w:rsidRPr="00071C4B">
              <w:rPr>
                <w:rFonts w:asciiTheme="minorHAnsi" w:hAnsiTheme="minorHAnsi" w:cstheme="minorHAnsi"/>
              </w:rPr>
              <w:t>268</w:t>
            </w:r>
            <w:r w:rsidR="007C4349" w:rsidRPr="00071C4B">
              <w:rPr>
                <w:rFonts w:asciiTheme="minorHAnsi" w:hAnsiTheme="minorHAnsi" w:cstheme="minorHAnsi"/>
              </w:rPr>
              <w:t>,</w:t>
            </w:r>
            <w:r w:rsidRPr="00071C4B">
              <w:rPr>
                <w:rFonts w:asciiTheme="minorHAnsi" w:hAnsiTheme="minorHAnsi" w:cstheme="minorHAnsi"/>
              </w:rPr>
              <w:t>91</w:t>
            </w:r>
          </w:p>
        </w:tc>
      </w:tr>
      <w:tr w:rsidR="00757153" w:rsidRPr="00071C4B" w14:paraId="3342AD44" w14:textId="77777777" w:rsidTr="002E210F">
        <w:tc>
          <w:tcPr>
            <w:tcW w:w="0" w:type="auto"/>
            <w:shd w:val="clear" w:color="auto" w:fill="auto"/>
          </w:tcPr>
          <w:p w14:paraId="562B0A2E" w14:textId="77777777" w:rsidR="00757153" w:rsidRPr="00071C4B" w:rsidRDefault="00757153" w:rsidP="00757153">
            <w:pPr>
              <w:pStyle w:val="ListParagraph"/>
              <w:numPr>
                <w:ilvl w:val="0"/>
                <w:numId w:val="36"/>
              </w:numPr>
              <w:jc w:val="center"/>
              <w:rPr>
                <w:rFonts w:asciiTheme="minorHAnsi" w:eastAsia="Calibri" w:hAnsiTheme="minorHAnsi" w:cstheme="minorHAnsi"/>
                <w:sz w:val="20"/>
                <w:szCs w:val="20"/>
              </w:rPr>
            </w:pPr>
          </w:p>
        </w:tc>
        <w:tc>
          <w:tcPr>
            <w:tcW w:w="2391" w:type="dxa"/>
            <w:shd w:val="clear" w:color="auto" w:fill="auto"/>
          </w:tcPr>
          <w:p w14:paraId="4C32765B" w14:textId="3BCBB475" w:rsidR="00757153" w:rsidRPr="00071C4B" w:rsidRDefault="00757153" w:rsidP="00757153">
            <w:pPr>
              <w:rPr>
                <w:rFonts w:asciiTheme="minorHAnsi" w:hAnsiTheme="minorHAnsi" w:cstheme="minorHAnsi"/>
              </w:rPr>
            </w:pPr>
            <w:r w:rsidRPr="00071C4B">
              <w:rPr>
                <w:rFonts w:asciiTheme="minorHAnsi" w:hAnsiTheme="minorHAnsi" w:cstheme="minorHAnsi"/>
              </w:rPr>
              <w:t>Motor barcă cizmă scurtă 2,3 CP, 4T si elice cu 3 pale</w:t>
            </w:r>
          </w:p>
        </w:tc>
        <w:tc>
          <w:tcPr>
            <w:tcW w:w="4262" w:type="dxa"/>
            <w:shd w:val="clear" w:color="auto" w:fill="auto"/>
          </w:tcPr>
          <w:p w14:paraId="72D80051" w14:textId="5FC9AA4A" w:rsidR="002912B4" w:rsidRPr="00071C4B" w:rsidRDefault="002912B4" w:rsidP="002912B4">
            <w:pPr>
              <w:rPr>
                <w:rFonts w:asciiTheme="minorHAnsi" w:hAnsiTheme="minorHAnsi" w:cstheme="minorHAnsi"/>
              </w:rPr>
            </w:pPr>
            <w:r w:rsidRPr="00071C4B">
              <w:rPr>
                <w:rFonts w:asciiTheme="minorHAnsi" w:hAnsiTheme="minorHAnsi" w:cstheme="minorHAnsi"/>
              </w:rPr>
              <w:t xml:space="preserve">Motor barcă cizmă scurtă, 4T si elice cu 3 pale </w:t>
            </w:r>
          </w:p>
          <w:p w14:paraId="65AF487C" w14:textId="77777777" w:rsidR="002912B4" w:rsidRPr="00071C4B" w:rsidRDefault="002912B4" w:rsidP="002912B4">
            <w:pPr>
              <w:rPr>
                <w:rFonts w:asciiTheme="minorHAnsi" w:hAnsiTheme="minorHAnsi" w:cstheme="minorHAnsi"/>
              </w:rPr>
            </w:pPr>
            <w:r w:rsidRPr="00071C4B">
              <w:rPr>
                <w:rFonts w:asciiTheme="minorHAnsi" w:hAnsiTheme="minorHAnsi" w:cstheme="minorHAnsi"/>
              </w:rPr>
              <w:t>Tip motor OHV – 1 cilindru, 2 valve</w:t>
            </w:r>
          </w:p>
          <w:p w14:paraId="107CBC47" w14:textId="7FF11BEF" w:rsidR="002912B4" w:rsidRPr="00A64978" w:rsidRDefault="002912B4" w:rsidP="002912B4">
            <w:pPr>
              <w:rPr>
                <w:rFonts w:asciiTheme="minorHAnsi" w:hAnsiTheme="minorHAnsi" w:cstheme="minorHAnsi"/>
              </w:rPr>
            </w:pPr>
            <w:r w:rsidRPr="00A64978">
              <w:rPr>
                <w:rFonts w:asciiTheme="minorHAnsi" w:hAnsiTheme="minorHAnsi" w:cstheme="minorHAnsi"/>
              </w:rPr>
              <w:t xml:space="preserve">Putere motor kW/CP </w:t>
            </w:r>
            <w:r w:rsidR="00DD251A" w:rsidRPr="00A64978">
              <w:rPr>
                <w:rFonts w:asciiTheme="minorHAnsi" w:hAnsiTheme="minorHAnsi" w:cstheme="minorHAnsi"/>
              </w:rPr>
              <w:t xml:space="preserve">min </w:t>
            </w:r>
            <w:r w:rsidRPr="00A64978">
              <w:rPr>
                <w:rFonts w:asciiTheme="minorHAnsi" w:hAnsiTheme="minorHAnsi" w:cstheme="minorHAnsi"/>
              </w:rPr>
              <w:t>1,7 / 2,3</w:t>
            </w:r>
          </w:p>
          <w:p w14:paraId="1C4FB39B" w14:textId="2BC6070B" w:rsidR="002912B4" w:rsidRPr="00A64978" w:rsidRDefault="002912B4" w:rsidP="002912B4">
            <w:pPr>
              <w:rPr>
                <w:rFonts w:asciiTheme="minorHAnsi" w:hAnsiTheme="minorHAnsi" w:cstheme="minorHAnsi"/>
              </w:rPr>
            </w:pPr>
            <w:r w:rsidRPr="00A64978">
              <w:rPr>
                <w:rFonts w:asciiTheme="minorHAnsi" w:hAnsiTheme="minorHAnsi" w:cstheme="minorHAnsi"/>
              </w:rPr>
              <w:t xml:space="preserve">Cilindree (cmc) </w:t>
            </w:r>
            <w:r w:rsidR="00DD251A" w:rsidRPr="00A64978">
              <w:rPr>
                <w:rFonts w:asciiTheme="minorHAnsi" w:hAnsiTheme="minorHAnsi" w:cstheme="minorHAnsi"/>
              </w:rPr>
              <w:t xml:space="preserve">min </w:t>
            </w:r>
            <w:r w:rsidRPr="00A64978">
              <w:rPr>
                <w:rFonts w:asciiTheme="minorHAnsi" w:hAnsiTheme="minorHAnsi" w:cstheme="minorHAnsi"/>
              </w:rPr>
              <w:t>57</w:t>
            </w:r>
          </w:p>
          <w:p w14:paraId="61527E73" w14:textId="3D144C62" w:rsidR="002912B4" w:rsidRPr="00A64978" w:rsidRDefault="002912B4" w:rsidP="002912B4">
            <w:pPr>
              <w:rPr>
                <w:rFonts w:asciiTheme="minorHAnsi" w:hAnsiTheme="minorHAnsi" w:cstheme="minorHAnsi"/>
              </w:rPr>
            </w:pPr>
            <w:r w:rsidRPr="00A64978">
              <w:rPr>
                <w:rFonts w:asciiTheme="minorHAnsi" w:hAnsiTheme="minorHAnsi" w:cstheme="minorHAnsi"/>
              </w:rPr>
              <w:t>Tip pornire manuala la sfoara</w:t>
            </w:r>
          </w:p>
          <w:p w14:paraId="34C9DD44" w14:textId="2FCAEE5D" w:rsidR="002912B4" w:rsidRPr="00A64978" w:rsidRDefault="002912B4" w:rsidP="002912B4">
            <w:pPr>
              <w:rPr>
                <w:rFonts w:asciiTheme="minorHAnsi" w:hAnsiTheme="minorHAnsi" w:cstheme="minorHAnsi"/>
              </w:rPr>
            </w:pPr>
            <w:r w:rsidRPr="00A64978">
              <w:rPr>
                <w:rFonts w:asciiTheme="minorHAnsi" w:hAnsiTheme="minorHAnsi" w:cstheme="minorHAnsi"/>
              </w:rPr>
              <w:t>Sistem evacuare gaze în apa</w:t>
            </w:r>
          </w:p>
          <w:p w14:paraId="3F3A4B3A" w14:textId="77777777" w:rsidR="002912B4" w:rsidRPr="00A64978" w:rsidRDefault="002912B4" w:rsidP="002912B4">
            <w:pPr>
              <w:rPr>
                <w:rFonts w:asciiTheme="minorHAnsi" w:hAnsiTheme="minorHAnsi" w:cstheme="minorHAnsi"/>
              </w:rPr>
            </w:pPr>
            <w:r w:rsidRPr="00A64978">
              <w:rPr>
                <w:rFonts w:asciiTheme="minorHAnsi" w:hAnsiTheme="minorHAnsi" w:cstheme="minorHAnsi"/>
              </w:rPr>
              <w:t>Raport de transmisie 2,42:1</w:t>
            </w:r>
          </w:p>
          <w:p w14:paraId="3A64BB86" w14:textId="4373E764" w:rsidR="002912B4" w:rsidRPr="00A64978" w:rsidRDefault="002912B4" w:rsidP="002912B4">
            <w:pPr>
              <w:rPr>
                <w:rFonts w:asciiTheme="minorHAnsi" w:hAnsiTheme="minorHAnsi" w:cstheme="minorHAnsi"/>
              </w:rPr>
            </w:pPr>
            <w:r w:rsidRPr="00A64978">
              <w:rPr>
                <w:rFonts w:asciiTheme="minorHAnsi" w:hAnsiTheme="minorHAnsi" w:cstheme="minorHAnsi"/>
              </w:rPr>
              <w:t xml:space="preserve">Elice (in dotare la motor) </w:t>
            </w:r>
            <w:r w:rsidR="009C75EF" w:rsidRPr="00A64978">
              <w:rPr>
                <w:rFonts w:asciiTheme="minorHAnsi" w:hAnsiTheme="minorHAnsi" w:cstheme="minorHAnsi"/>
              </w:rPr>
              <w:t>d</w:t>
            </w:r>
            <w:r w:rsidRPr="00A64978">
              <w:rPr>
                <w:rFonts w:asciiTheme="minorHAnsi" w:hAnsiTheme="minorHAnsi" w:cstheme="minorHAnsi"/>
              </w:rPr>
              <w:t>in plastic cu 3 pale</w:t>
            </w:r>
          </w:p>
          <w:p w14:paraId="457ADA26" w14:textId="77777777" w:rsidR="002912B4" w:rsidRPr="00A64978" w:rsidRDefault="002912B4" w:rsidP="002912B4">
            <w:pPr>
              <w:rPr>
                <w:rFonts w:asciiTheme="minorHAnsi" w:hAnsiTheme="minorHAnsi" w:cstheme="minorHAnsi"/>
              </w:rPr>
            </w:pPr>
            <w:r w:rsidRPr="00A64978">
              <w:rPr>
                <w:rFonts w:asciiTheme="minorHAnsi" w:hAnsiTheme="minorHAnsi" w:cstheme="minorHAnsi"/>
              </w:rPr>
              <w:t>Capacitate rezervor 1,1 litri</w:t>
            </w:r>
          </w:p>
          <w:p w14:paraId="150FAED0" w14:textId="4A8A37B9" w:rsidR="002912B4" w:rsidRPr="00A64978" w:rsidRDefault="002912B4" w:rsidP="002912B4">
            <w:pPr>
              <w:rPr>
                <w:rFonts w:asciiTheme="minorHAnsi" w:hAnsiTheme="minorHAnsi" w:cstheme="minorHAnsi"/>
              </w:rPr>
            </w:pPr>
            <w:r w:rsidRPr="00A64978">
              <w:rPr>
                <w:rFonts w:asciiTheme="minorHAnsi" w:hAnsiTheme="minorHAnsi" w:cstheme="minorHAnsi"/>
              </w:rPr>
              <w:t>Lungime Cizma Scurta max 500 mm</w:t>
            </w:r>
          </w:p>
          <w:p w14:paraId="15B20E39" w14:textId="6980DE8F" w:rsidR="002912B4" w:rsidRPr="00071C4B" w:rsidRDefault="002912B4" w:rsidP="002912B4">
            <w:pPr>
              <w:rPr>
                <w:rFonts w:asciiTheme="minorHAnsi" w:hAnsiTheme="minorHAnsi" w:cstheme="minorHAnsi"/>
              </w:rPr>
            </w:pPr>
            <w:r w:rsidRPr="00071C4B">
              <w:rPr>
                <w:rFonts w:asciiTheme="minorHAnsi" w:hAnsiTheme="minorHAnsi" w:cstheme="minorHAnsi"/>
              </w:rPr>
              <w:t>Greutate maximă 15 kg</w:t>
            </w:r>
          </w:p>
          <w:p w14:paraId="39819428" w14:textId="77777777" w:rsidR="00757153" w:rsidRPr="00071C4B" w:rsidRDefault="002912B4" w:rsidP="002912B4">
            <w:pPr>
              <w:rPr>
                <w:rFonts w:asciiTheme="minorHAnsi" w:hAnsiTheme="minorHAnsi" w:cstheme="minorHAnsi"/>
              </w:rPr>
            </w:pPr>
            <w:r w:rsidRPr="00071C4B">
              <w:rPr>
                <w:rFonts w:asciiTheme="minorHAnsi" w:hAnsiTheme="minorHAnsi" w:cstheme="minorHAnsi"/>
              </w:rPr>
              <w:lastRenderedPageBreak/>
              <w:t xml:space="preserve">Garanție </w:t>
            </w:r>
            <w:r w:rsidR="0021029D" w:rsidRPr="00071C4B">
              <w:rPr>
                <w:rFonts w:asciiTheme="minorHAnsi" w:hAnsiTheme="minorHAnsi" w:cstheme="minorHAnsi"/>
              </w:rPr>
              <w:t xml:space="preserve">produs: </w:t>
            </w:r>
            <w:r w:rsidRPr="00071C4B">
              <w:rPr>
                <w:rFonts w:asciiTheme="minorHAnsi" w:hAnsiTheme="minorHAnsi" w:cstheme="minorHAnsi"/>
              </w:rPr>
              <w:t>min</w:t>
            </w:r>
            <w:r w:rsidR="00CB05E9" w:rsidRPr="00071C4B">
              <w:rPr>
                <w:rFonts w:asciiTheme="minorHAnsi" w:hAnsiTheme="minorHAnsi" w:cstheme="minorHAnsi"/>
              </w:rPr>
              <w:t>im</w:t>
            </w:r>
            <w:r w:rsidRPr="00071C4B">
              <w:rPr>
                <w:rFonts w:asciiTheme="minorHAnsi" w:hAnsiTheme="minorHAnsi" w:cstheme="minorHAnsi"/>
              </w:rPr>
              <w:t xml:space="preserve"> </w:t>
            </w:r>
            <w:r w:rsidR="00CB05E9" w:rsidRPr="00071C4B">
              <w:rPr>
                <w:rFonts w:asciiTheme="minorHAnsi" w:hAnsiTheme="minorHAnsi" w:cstheme="minorHAnsi"/>
              </w:rPr>
              <w:t>1</w:t>
            </w:r>
            <w:r w:rsidR="0021029D" w:rsidRPr="00071C4B">
              <w:rPr>
                <w:rFonts w:asciiTheme="minorHAnsi" w:hAnsiTheme="minorHAnsi" w:cstheme="minorHAnsi"/>
              </w:rPr>
              <w:t>2</w:t>
            </w:r>
            <w:r w:rsidR="00CB05E9" w:rsidRPr="00071C4B">
              <w:rPr>
                <w:rFonts w:asciiTheme="minorHAnsi" w:hAnsiTheme="minorHAnsi" w:cstheme="minorHAnsi"/>
              </w:rPr>
              <w:t xml:space="preserve"> </w:t>
            </w:r>
            <w:r w:rsidR="0021029D" w:rsidRPr="00071C4B">
              <w:rPr>
                <w:rFonts w:asciiTheme="minorHAnsi" w:hAnsiTheme="minorHAnsi" w:cstheme="minorHAnsi"/>
              </w:rPr>
              <w:t>luni</w:t>
            </w:r>
          </w:p>
          <w:p w14:paraId="46F34D43" w14:textId="5A88141E" w:rsidR="00647895" w:rsidRPr="00071C4B" w:rsidRDefault="00647895" w:rsidP="002912B4">
            <w:pPr>
              <w:rPr>
                <w:rFonts w:asciiTheme="minorHAnsi" w:hAnsiTheme="minorHAnsi" w:cstheme="minorHAnsi"/>
              </w:rPr>
            </w:pPr>
          </w:p>
        </w:tc>
        <w:tc>
          <w:tcPr>
            <w:tcW w:w="0" w:type="auto"/>
            <w:shd w:val="clear" w:color="auto" w:fill="auto"/>
          </w:tcPr>
          <w:p w14:paraId="7EE7D2C3" w14:textId="65302D23"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lastRenderedPageBreak/>
              <w:t>1</w:t>
            </w:r>
          </w:p>
        </w:tc>
        <w:tc>
          <w:tcPr>
            <w:tcW w:w="0" w:type="auto"/>
            <w:shd w:val="clear" w:color="auto" w:fill="auto"/>
          </w:tcPr>
          <w:p w14:paraId="1E8D715D" w14:textId="6A67EF3C"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t>3</w:t>
            </w:r>
            <w:r w:rsidR="00956EDE" w:rsidRPr="00071C4B">
              <w:rPr>
                <w:rFonts w:asciiTheme="minorHAnsi" w:hAnsiTheme="minorHAnsi" w:cstheme="minorHAnsi"/>
              </w:rPr>
              <w:t>.</w:t>
            </w:r>
            <w:r w:rsidRPr="00071C4B">
              <w:rPr>
                <w:rFonts w:asciiTheme="minorHAnsi" w:hAnsiTheme="minorHAnsi" w:cstheme="minorHAnsi"/>
              </w:rPr>
              <w:t>613</w:t>
            </w:r>
            <w:r w:rsidR="007C4349" w:rsidRPr="00071C4B">
              <w:rPr>
                <w:rFonts w:asciiTheme="minorHAnsi" w:hAnsiTheme="minorHAnsi" w:cstheme="minorHAnsi"/>
              </w:rPr>
              <w:t>,</w:t>
            </w:r>
            <w:r w:rsidRPr="00071C4B">
              <w:rPr>
                <w:rFonts w:asciiTheme="minorHAnsi" w:hAnsiTheme="minorHAnsi" w:cstheme="minorHAnsi"/>
              </w:rPr>
              <w:t>45</w:t>
            </w:r>
          </w:p>
        </w:tc>
      </w:tr>
      <w:tr w:rsidR="00757153" w:rsidRPr="00071C4B" w14:paraId="6411C497" w14:textId="77777777" w:rsidTr="002E210F">
        <w:tc>
          <w:tcPr>
            <w:tcW w:w="0" w:type="auto"/>
            <w:shd w:val="clear" w:color="auto" w:fill="auto"/>
          </w:tcPr>
          <w:p w14:paraId="4603A256" w14:textId="77777777" w:rsidR="00757153" w:rsidRPr="00071C4B" w:rsidRDefault="00757153" w:rsidP="00757153">
            <w:pPr>
              <w:pStyle w:val="ListParagraph"/>
              <w:numPr>
                <w:ilvl w:val="0"/>
                <w:numId w:val="36"/>
              </w:numPr>
              <w:jc w:val="center"/>
              <w:rPr>
                <w:rFonts w:asciiTheme="minorHAnsi" w:eastAsia="Calibri" w:hAnsiTheme="minorHAnsi" w:cstheme="minorHAnsi"/>
                <w:sz w:val="20"/>
                <w:szCs w:val="20"/>
              </w:rPr>
            </w:pPr>
          </w:p>
        </w:tc>
        <w:tc>
          <w:tcPr>
            <w:tcW w:w="2391" w:type="dxa"/>
            <w:shd w:val="clear" w:color="auto" w:fill="auto"/>
          </w:tcPr>
          <w:p w14:paraId="147798A8" w14:textId="78D906F3" w:rsidR="00757153" w:rsidRPr="00071C4B" w:rsidRDefault="00757153" w:rsidP="00757153">
            <w:pPr>
              <w:rPr>
                <w:rFonts w:asciiTheme="minorHAnsi" w:hAnsiTheme="minorHAnsi" w:cstheme="minorHAnsi"/>
              </w:rPr>
            </w:pPr>
            <w:r w:rsidRPr="00071C4B">
              <w:rPr>
                <w:rFonts w:asciiTheme="minorHAnsi" w:hAnsiTheme="minorHAnsi" w:cstheme="minorHAnsi"/>
              </w:rPr>
              <w:t xml:space="preserve">Sonar cu ecran de 9”, </w:t>
            </w:r>
            <w:r w:rsidR="00CB05E9" w:rsidRPr="00071C4B">
              <w:rPr>
                <w:rFonts w:asciiTheme="minorHAnsi" w:hAnsiTheme="minorHAnsi" w:cstheme="minorHAnsi"/>
              </w:rPr>
              <w:t xml:space="preserve">cu sondă </w:t>
            </w:r>
            <w:r w:rsidRPr="00071C4B">
              <w:rPr>
                <w:rFonts w:asciiTheme="minorHAnsi" w:hAnsiTheme="minorHAnsi" w:cstheme="minorHAnsi"/>
              </w:rPr>
              <w:t>si suport</w:t>
            </w:r>
          </w:p>
        </w:tc>
        <w:tc>
          <w:tcPr>
            <w:tcW w:w="4262" w:type="dxa"/>
            <w:shd w:val="clear" w:color="auto" w:fill="auto"/>
          </w:tcPr>
          <w:p w14:paraId="7AA09C36" w14:textId="4A9BA720" w:rsidR="00CB05E9" w:rsidRPr="00071C4B" w:rsidRDefault="00CB05E9" w:rsidP="00CB05E9">
            <w:pPr>
              <w:rPr>
                <w:rFonts w:asciiTheme="minorHAnsi" w:hAnsiTheme="minorHAnsi" w:cstheme="minorHAnsi"/>
              </w:rPr>
            </w:pPr>
            <w:r w:rsidRPr="00071C4B">
              <w:rPr>
                <w:rFonts w:asciiTheme="minorHAnsi" w:hAnsiTheme="minorHAnsi" w:cstheme="minorHAnsi"/>
              </w:rPr>
              <w:t xml:space="preserve">Sonar </w:t>
            </w:r>
            <w:r w:rsidR="00541548" w:rsidRPr="00071C4B">
              <w:rPr>
                <w:rFonts w:asciiTheme="minorHAnsi" w:hAnsiTheme="minorHAnsi" w:cstheme="minorHAnsi"/>
              </w:rPr>
              <w:t xml:space="preserve">pentru barcă </w:t>
            </w:r>
            <w:r w:rsidRPr="00071C4B">
              <w:rPr>
                <w:rFonts w:asciiTheme="minorHAnsi" w:hAnsiTheme="minorHAnsi" w:cstheme="minorHAnsi"/>
              </w:rPr>
              <w:t xml:space="preserve">GARMIN ECHOMAP UHD 92sv cu sonda GT56UHD-TM și suport sau echivalent </w:t>
            </w:r>
          </w:p>
          <w:p w14:paraId="457011B5" w14:textId="56A5227F" w:rsidR="00CB05E9" w:rsidRPr="00A64978" w:rsidRDefault="00CB05E9" w:rsidP="00CB05E9">
            <w:pPr>
              <w:rPr>
                <w:rFonts w:asciiTheme="minorHAnsi" w:hAnsiTheme="minorHAnsi" w:cstheme="minorHAnsi"/>
              </w:rPr>
            </w:pPr>
            <w:r w:rsidRPr="00A64978">
              <w:rPr>
                <w:rFonts w:asciiTheme="minorHAnsi" w:hAnsiTheme="minorHAnsi" w:cstheme="minorHAnsi"/>
              </w:rPr>
              <w:t xml:space="preserve">Diagonală display </w:t>
            </w:r>
            <w:r w:rsidR="00DD251A" w:rsidRPr="00A64978">
              <w:rPr>
                <w:rFonts w:asciiTheme="minorHAnsi" w:hAnsiTheme="minorHAnsi" w:cstheme="minorHAnsi"/>
              </w:rPr>
              <w:t xml:space="preserve">min </w:t>
            </w:r>
            <w:r w:rsidRPr="00A64978">
              <w:rPr>
                <w:rFonts w:asciiTheme="minorHAnsi" w:hAnsiTheme="minorHAnsi" w:cstheme="minorHAnsi"/>
              </w:rPr>
              <w:t>9</w:t>
            </w:r>
            <w:r w:rsidR="00541548" w:rsidRPr="00A64978">
              <w:rPr>
                <w:rFonts w:asciiTheme="minorHAnsi" w:hAnsiTheme="minorHAnsi" w:cstheme="minorHAnsi"/>
              </w:rPr>
              <w:t>,2 inch</w:t>
            </w:r>
          </w:p>
          <w:p w14:paraId="61305897" w14:textId="6F770E64" w:rsidR="00CB05E9" w:rsidRPr="00A64978" w:rsidRDefault="00CB05E9" w:rsidP="00CB05E9">
            <w:pPr>
              <w:rPr>
                <w:rFonts w:asciiTheme="minorHAnsi" w:hAnsiTheme="minorHAnsi" w:cstheme="minorHAnsi"/>
              </w:rPr>
            </w:pPr>
            <w:r w:rsidRPr="00A64978">
              <w:rPr>
                <w:rFonts w:asciiTheme="minorHAnsi" w:hAnsiTheme="minorHAnsi" w:cstheme="minorHAnsi"/>
              </w:rPr>
              <w:t>Rezoluție 400 x 800 pixeli</w:t>
            </w:r>
          </w:p>
          <w:p w14:paraId="16C38B59"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Tip afișaj WVGA</w:t>
            </w:r>
          </w:p>
          <w:p w14:paraId="46431AA9"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Rezistență la apă IPX7</w:t>
            </w:r>
          </w:p>
          <w:p w14:paraId="17629BCA"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Montaj opțional Bail or flush</w:t>
            </w:r>
          </w:p>
          <w:p w14:paraId="3CFF586B" w14:textId="5D10E9A1" w:rsidR="00CB05E9" w:rsidRPr="00A64978" w:rsidRDefault="00CB05E9" w:rsidP="00CB05E9">
            <w:pPr>
              <w:rPr>
                <w:rFonts w:asciiTheme="minorHAnsi" w:hAnsiTheme="minorHAnsi" w:cstheme="minorHAnsi"/>
              </w:rPr>
            </w:pPr>
            <w:r w:rsidRPr="00A64978">
              <w:rPr>
                <w:rFonts w:asciiTheme="minorHAnsi" w:hAnsiTheme="minorHAnsi" w:cstheme="minorHAnsi"/>
              </w:rPr>
              <w:t xml:space="preserve">Consum </w:t>
            </w:r>
            <w:r w:rsidR="00DD251A" w:rsidRPr="00A64978">
              <w:rPr>
                <w:rFonts w:asciiTheme="minorHAnsi" w:hAnsiTheme="minorHAnsi" w:cstheme="minorHAnsi"/>
              </w:rPr>
              <w:t>maxim 20</w:t>
            </w:r>
            <w:r w:rsidRPr="00A64978">
              <w:rPr>
                <w:rFonts w:asciiTheme="minorHAnsi" w:hAnsiTheme="minorHAnsi" w:cstheme="minorHAnsi"/>
              </w:rPr>
              <w:t>W</w:t>
            </w:r>
          </w:p>
          <w:p w14:paraId="2AEFD804" w14:textId="75851CE8" w:rsidR="00CB05E9" w:rsidRPr="00A64978" w:rsidRDefault="00CB05E9" w:rsidP="00CB05E9">
            <w:pPr>
              <w:rPr>
                <w:rFonts w:asciiTheme="minorHAnsi" w:hAnsiTheme="minorHAnsi" w:cstheme="minorHAnsi"/>
              </w:rPr>
            </w:pPr>
            <w:r w:rsidRPr="00A64978">
              <w:rPr>
                <w:rFonts w:asciiTheme="minorHAnsi" w:hAnsiTheme="minorHAnsi" w:cstheme="minorHAnsi"/>
              </w:rPr>
              <w:t xml:space="preserve">Antenă </w:t>
            </w:r>
            <w:r w:rsidR="00730226" w:rsidRPr="00A64978">
              <w:rPr>
                <w:rFonts w:asciiTheme="minorHAnsi" w:hAnsiTheme="minorHAnsi" w:cstheme="minorHAnsi"/>
              </w:rPr>
              <w:t>i</w:t>
            </w:r>
            <w:r w:rsidRPr="00A64978">
              <w:rPr>
                <w:rFonts w:asciiTheme="minorHAnsi" w:hAnsiTheme="minorHAnsi" w:cstheme="minorHAnsi"/>
              </w:rPr>
              <w:t>nternă sau externă NMEA 2000</w:t>
            </w:r>
          </w:p>
          <w:p w14:paraId="4E3ECE72" w14:textId="58834DA9" w:rsidR="00CB05E9" w:rsidRPr="00A64978" w:rsidRDefault="00CB05E9" w:rsidP="00CB05E9">
            <w:pPr>
              <w:rPr>
                <w:rFonts w:asciiTheme="minorHAnsi" w:hAnsiTheme="minorHAnsi" w:cstheme="minorHAnsi"/>
              </w:rPr>
            </w:pPr>
            <w:r w:rsidRPr="00A64978">
              <w:rPr>
                <w:rFonts w:asciiTheme="minorHAnsi" w:hAnsiTheme="minorHAnsi" w:cstheme="minorHAnsi"/>
              </w:rPr>
              <w:t xml:space="preserve">Putere de transmisie </w:t>
            </w:r>
            <w:r w:rsidR="00DD251A" w:rsidRPr="00A64978">
              <w:rPr>
                <w:rFonts w:asciiTheme="minorHAnsi" w:hAnsiTheme="minorHAnsi" w:cstheme="minorHAnsi"/>
              </w:rPr>
              <w:t xml:space="preserve">min </w:t>
            </w:r>
            <w:r w:rsidRPr="00A64978">
              <w:rPr>
                <w:rFonts w:asciiTheme="minorHAnsi" w:hAnsiTheme="minorHAnsi" w:cstheme="minorHAnsi"/>
              </w:rPr>
              <w:t>500 W (RMS) / 4</w:t>
            </w:r>
            <w:r w:rsidR="00E2407A" w:rsidRPr="00A64978">
              <w:rPr>
                <w:rFonts w:asciiTheme="minorHAnsi" w:hAnsiTheme="minorHAnsi" w:cstheme="minorHAnsi"/>
              </w:rPr>
              <w:t>,</w:t>
            </w:r>
            <w:r w:rsidRPr="00A64978">
              <w:rPr>
                <w:rFonts w:asciiTheme="minorHAnsi" w:hAnsiTheme="minorHAnsi" w:cstheme="minorHAnsi"/>
              </w:rPr>
              <w:t>000 W (peak to peak)</w:t>
            </w:r>
          </w:p>
          <w:p w14:paraId="5A82BFB5"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Receptor 5 Hz</w:t>
            </w:r>
          </w:p>
          <w:p w14:paraId="650169DA"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Porturi Garmin Marine Network™ 1 Panoptix™ port</w:t>
            </w:r>
          </w:p>
          <w:p w14:paraId="0246CE01"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Hărţi şi Memorie Worldwide basemap</w:t>
            </w:r>
          </w:p>
          <w:p w14:paraId="7159AEDD" w14:textId="27F0317B" w:rsidR="00CB05E9" w:rsidRPr="00071C4B" w:rsidRDefault="00541548" w:rsidP="00CB05E9">
            <w:pPr>
              <w:rPr>
                <w:rFonts w:asciiTheme="minorHAnsi" w:hAnsiTheme="minorHAnsi" w:cstheme="minorHAnsi"/>
              </w:rPr>
            </w:pPr>
            <w:r w:rsidRPr="00071C4B">
              <w:rPr>
                <w:rFonts w:asciiTheme="minorHAnsi" w:hAnsiTheme="minorHAnsi" w:cstheme="minorHAnsi"/>
              </w:rPr>
              <w:t>C</w:t>
            </w:r>
            <w:r w:rsidR="00CB05E9" w:rsidRPr="00071C4B">
              <w:rPr>
                <w:rFonts w:asciiTheme="minorHAnsi" w:hAnsiTheme="minorHAnsi" w:cstheme="minorHAnsi"/>
              </w:rPr>
              <w:t xml:space="preserve">arduri de date 1 microSD™ card; 32 GB </w:t>
            </w:r>
          </w:p>
          <w:p w14:paraId="18963E77" w14:textId="10AFEDD5" w:rsidR="00CB05E9" w:rsidRPr="00071C4B" w:rsidRDefault="00CB05E9" w:rsidP="00CB05E9">
            <w:pPr>
              <w:rPr>
                <w:rFonts w:asciiTheme="minorHAnsi" w:hAnsiTheme="minorHAnsi" w:cstheme="minorHAnsi"/>
              </w:rPr>
            </w:pPr>
            <w:r w:rsidRPr="00071C4B">
              <w:rPr>
                <w:rFonts w:asciiTheme="minorHAnsi" w:hAnsiTheme="minorHAnsi" w:cstheme="minorHAnsi"/>
              </w:rPr>
              <w:t xml:space="preserve">Puncte de traseu </w:t>
            </w:r>
            <w:r w:rsidR="00541548" w:rsidRPr="00071C4B">
              <w:rPr>
                <w:rFonts w:asciiTheme="minorHAnsi" w:hAnsiTheme="minorHAnsi" w:cstheme="minorHAnsi"/>
              </w:rPr>
              <w:t>min 4</w:t>
            </w:r>
            <w:r w:rsidRPr="00071C4B">
              <w:rPr>
                <w:rFonts w:asciiTheme="minorHAnsi" w:hAnsiTheme="minorHAnsi" w:cstheme="minorHAnsi"/>
              </w:rPr>
              <w:t>,000</w:t>
            </w:r>
          </w:p>
          <w:p w14:paraId="56E70E1B" w14:textId="0BFE60CA" w:rsidR="00CB05E9" w:rsidRPr="00071C4B" w:rsidRDefault="00CB05E9" w:rsidP="00CB05E9">
            <w:pPr>
              <w:rPr>
                <w:rFonts w:asciiTheme="minorHAnsi" w:hAnsiTheme="minorHAnsi" w:cstheme="minorHAnsi"/>
              </w:rPr>
            </w:pPr>
            <w:r w:rsidRPr="00071C4B">
              <w:rPr>
                <w:rFonts w:asciiTheme="minorHAnsi" w:hAnsiTheme="minorHAnsi" w:cstheme="minorHAnsi"/>
              </w:rPr>
              <w:t xml:space="preserve">Jurnal de traseu </w:t>
            </w:r>
            <w:r w:rsidR="00541548" w:rsidRPr="00071C4B">
              <w:rPr>
                <w:rFonts w:asciiTheme="minorHAnsi" w:hAnsiTheme="minorHAnsi" w:cstheme="minorHAnsi"/>
              </w:rPr>
              <w:t>min 4</w:t>
            </w:r>
            <w:r w:rsidRPr="00071C4B">
              <w:rPr>
                <w:rFonts w:asciiTheme="minorHAnsi" w:hAnsiTheme="minorHAnsi" w:cstheme="minorHAnsi"/>
              </w:rPr>
              <w:t xml:space="preserve">0,000 puncte; </w:t>
            </w:r>
            <w:r w:rsidR="00541548" w:rsidRPr="00071C4B">
              <w:rPr>
                <w:rFonts w:asciiTheme="minorHAnsi" w:hAnsiTheme="minorHAnsi" w:cstheme="minorHAnsi"/>
              </w:rPr>
              <w:t>min 4</w:t>
            </w:r>
            <w:r w:rsidRPr="00071C4B">
              <w:rPr>
                <w:rFonts w:asciiTheme="minorHAnsi" w:hAnsiTheme="minorHAnsi" w:cstheme="minorHAnsi"/>
              </w:rPr>
              <w:t xml:space="preserve">0 trasee; </w:t>
            </w:r>
            <w:r w:rsidR="00541548" w:rsidRPr="00071C4B">
              <w:rPr>
                <w:rFonts w:asciiTheme="minorHAnsi" w:hAnsiTheme="minorHAnsi" w:cstheme="minorHAnsi"/>
              </w:rPr>
              <w:t>min 8</w:t>
            </w:r>
            <w:r w:rsidRPr="00071C4B">
              <w:rPr>
                <w:rFonts w:asciiTheme="minorHAnsi" w:hAnsiTheme="minorHAnsi" w:cstheme="minorHAnsi"/>
              </w:rPr>
              <w:t>0 rute</w:t>
            </w:r>
          </w:p>
          <w:p w14:paraId="79150875"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Suportă AIS (Tracks Target Ships Position) da</w:t>
            </w:r>
          </w:p>
          <w:p w14:paraId="36F26ADD"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Suportă GCV™ BLACK BOX SONAR da</w:t>
            </w:r>
          </w:p>
          <w:p w14:paraId="0CFA6B97" w14:textId="07F8D8BF" w:rsidR="00CB05E9" w:rsidRPr="00071C4B" w:rsidRDefault="00CB05E9" w:rsidP="00CB05E9">
            <w:pPr>
              <w:rPr>
                <w:rFonts w:asciiTheme="minorHAnsi" w:hAnsiTheme="minorHAnsi" w:cstheme="minorHAnsi"/>
              </w:rPr>
            </w:pPr>
            <w:r w:rsidRPr="00071C4B">
              <w:rPr>
                <w:rFonts w:asciiTheme="minorHAnsi" w:hAnsiTheme="minorHAnsi" w:cstheme="minorHAnsi"/>
              </w:rPr>
              <w:t>Compatibil Active Capitan</w:t>
            </w:r>
            <w:r w:rsidR="00E2407A" w:rsidRPr="00071C4B">
              <w:rPr>
                <w:rFonts w:asciiTheme="minorHAnsi" w:hAnsiTheme="minorHAnsi" w:cstheme="minorHAnsi"/>
              </w:rPr>
              <w:t>:</w:t>
            </w:r>
            <w:r w:rsidRPr="00071C4B">
              <w:rPr>
                <w:rFonts w:asciiTheme="minorHAnsi" w:hAnsiTheme="minorHAnsi" w:cstheme="minorHAnsi"/>
              </w:rPr>
              <w:t xml:space="preserve"> da</w:t>
            </w:r>
          </w:p>
          <w:p w14:paraId="7DFE4862" w14:textId="5A025813" w:rsidR="00CB05E9" w:rsidRPr="00071C4B" w:rsidRDefault="00CB05E9" w:rsidP="00CB05E9">
            <w:pPr>
              <w:rPr>
                <w:rFonts w:asciiTheme="minorHAnsi" w:hAnsiTheme="minorHAnsi" w:cstheme="minorHAnsi"/>
              </w:rPr>
            </w:pPr>
            <w:r w:rsidRPr="00071C4B">
              <w:rPr>
                <w:rFonts w:asciiTheme="minorHAnsi" w:hAnsiTheme="minorHAnsi" w:cstheme="minorHAnsi"/>
              </w:rPr>
              <w:t>Funcții navigare</w:t>
            </w:r>
            <w:r w:rsidR="00E2407A" w:rsidRPr="00071C4B">
              <w:rPr>
                <w:rFonts w:asciiTheme="minorHAnsi" w:hAnsiTheme="minorHAnsi" w:cstheme="minorHAnsi"/>
              </w:rPr>
              <w:t>:</w:t>
            </w:r>
            <w:r w:rsidRPr="00071C4B">
              <w:rPr>
                <w:rFonts w:asciiTheme="minorHAnsi" w:hAnsiTheme="minorHAnsi" w:cstheme="minorHAnsi"/>
              </w:rPr>
              <w:t xml:space="preserve"> da</w:t>
            </w:r>
          </w:p>
          <w:p w14:paraId="1F2BD136"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Sondă cu frecvență dublă (50/200 KHZ)</w:t>
            </w:r>
          </w:p>
          <w:p w14:paraId="6F05D6F6"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Sondă cu fascicul dublu (77/200 KHZ)</w:t>
            </w:r>
          </w:p>
          <w:p w14:paraId="4E148D1C"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Tehnologie CHIRP (încorporat)</w:t>
            </w:r>
          </w:p>
          <w:p w14:paraId="05763AD3"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CLEARVÜ - da cu CHIRP (încorporat)</w:t>
            </w:r>
          </w:p>
          <w:p w14:paraId="23BB675A" w14:textId="77777777" w:rsidR="00CB05E9" w:rsidRPr="00A64978" w:rsidRDefault="00CB05E9" w:rsidP="00CB05E9">
            <w:pPr>
              <w:rPr>
                <w:rFonts w:asciiTheme="minorHAnsi" w:hAnsiTheme="minorHAnsi" w:cstheme="minorHAnsi"/>
              </w:rPr>
            </w:pPr>
            <w:r w:rsidRPr="00A64978">
              <w:rPr>
                <w:rFonts w:asciiTheme="minorHAnsi" w:hAnsiTheme="minorHAnsi" w:cstheme="minorHAnsi"/>
              </w:rPr>
              <w:t>SIDEVÜ - da cu CHIRP (încorporat)</w:t>
            </w:r>
          </w:p>
          <w:p w14:paraId="6778B219" w14:textId="42DA1ED4" w:rsidR="00CB05E9" w:rsidRPr="00071C4B" w:rsidRDefault="00CB05E9" w:rsidP="00CB05E9">
            <w:pPr>
              <w:rPr>
                <w:rFonts w:asciiTheme="minorHAnsi" w:hAnsiTheme="minorHAnsi" w:cstheme="minorHAnsi"/>
              </w:rPr>
            </w:pPr>
            <w:r w:rsidRPr="00071C4B">
              <w:rPr>
                <w:rFonts w:asciiTheme="minorHAnsi" w:hAnsiTheme="minorHAnsi" w:cstheme="minorHAnsi"/>
              </w:rPr>
              <w:t>A</w:t>
            </w:r>
            <w:r w:rsidR="00E2407A" w:rsidRPr="00071C4B">
              <w:rPr>
                <w:rFonts w:asciiTheme="minorHAnsi" w:hAnsiTheme="minorHAnsi" w:cstheme="minorHAnsi"/>
              </w:rPr>
              <w:t>d</w:t>
            </w:r>
            <w:r w:rsidRPr="00071C4B">
              <w:rPr>
                <w:rFonts w:asciiTheme="minorHAnsi" w:hAnsiTheme="minorHAnsi" w:cstheme="minorHAnsi"/>
              </w:rPr>
              <w:t>âncime maximă:</w:t>
            </w:r>
            <w:r w:rsidR="00DD251A">
              <w:rPr>
                <w:rFonts w:asciiTheme="minorHAnsi" w:hAnsiTheme="minorHAnsi" w:cstheme="minorHAnsi"/>
              </w:rPr>
              <w:t xml:space="preserve"> min</w:t>
            </w:r>
            <w:r w:rsidRPr="00071C4B">
              <w:rPr>
                <w:rFonts w:asciiTheme="minorHAnsi" w:hAnsiTheme="minorHAnsi" w:cstheme="minorHAnsi"/>
              </w:rPr>
              <w:t xml:space="preserve"> 2,300 ft @ 77 kHz, freshwater / 1,100 ft @ 77 kHz, saltwater </w:t>
            </w:r>
          </w:p>
          <w:p w14:paraId="101470F8"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Grafic și jurnal cu temperatura apei</w:t>
            </w:r>
          </w:p>
          <w:p w14:paraId="7B3E8181"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Compatibil NMEA 2000®</w:t>
            </w:r>
          </w:p>
          <w:p w14:paraId="27FB2089"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Număr pini de conexiune 12</w:t>
            </w:r>
          </w:p>
          <w:p w14:paraId="681BE62F"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Numă de input NMEA 0183 - 1</w:t>
            </w:r>
          </w:p>
          <w:p w14:paraId="115A7EAE"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Număr de output NMEA 018 - 1</w:t>
            </w:r>
          </w:p>
          <w:p w14:paraId="0B637A02" w14:textId="320A70AA" w:rsidR="00CB05E9" w:rsidRPr="00071C4B" w:rsidRDefault="00CB05E9" w:rsidP="00CB05E9">
            <w:pPr>
              <w:rPr>
                <w:rFonts w:asciiTheme="minorHAnsi" w:hAnsiTheme="minorHAnsi" w:cstheme="minorHAnsi"/>
              </w:rPr>
            </w:pPr>
            <w:r w:rsidRPr="00071C4B">
              <w:rPr>
                <w:rFonts w:asciiTheme="minorHAnsi" w:hAnsiTheme="minorHAnsi" w:cstheme="minorHAnsi"/>
              </w:rPr>
              <w:t>Conectivitate wireless - da</w:t>
            </w:r>
          </w:p>
          <w:p w14:paraId="0252395A" w14:textId="3F986E84" w:rsidR="00CB05E9" w:rsidRPr="00071C4B" w:rsidRDefault="00541548" w:rsidP="00CB05E9">
            <w:pPr>
              <w:rPr>
                <w:rFonts w:asciiTheme="minorHAnsi" w:hAnsiTheme="minorHAnsi" w:cstheme="minorHAnsi"/>
              </w:rPr>
            </w:pPr>
            <w:r w:rsidRPr="00071C4B">
              <w:rPr>
                <w:rFonts w:asciiTheme="minorHAnsi" w:hAnsiTheme="minorHAnsi" w:cstheme="minorHAnsi"/>
              </w:rPr>
              <w:t>H</w:t>
            </w:r>
            <w:r w:rsidR="00CB05E9" w:rsidRPr="00071C4B">
              <w:rPr>
                <w:rFonts w:asciiTheme="minorHAnsi" w:hAnsiTheme="minorHAnsi" w:cstheme="minorHAnsi"/>
              </w:rPr>
              <w:t>arta de bază a lumii</w:t>
            </w:r>
          </w:p>
          <w:p w14:paraId="276EF488"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 xml:space="preserve">Traductor </w:t>
            </w:r>
            <w:r w:rsidRPr="00A64978">
              <w:rPr>
                <w:rFonts w:asciiTheme="minorHAnsi" w:hAnsiTheme="minorHAnsi" w:cstheme="minorHAnsi"/>
              </w:rPr>
              <w:t>GT56UHD-TM</w:t>
            </w:r>
          </w:p>
          <w:p w14:paraId="66A7E025" w14:textId="77777777" w:rsidR="00CB05E9" w:rsidRPr="00A64978" w:rsidRDefault="00CB05E9" w:rsidP="00CB05E9">
            <w:pPr>
              <w:rPr>
                <w:rFonts w:asciiTheme="minorHAnsi" w:hAnsiTheme="minorHAnsi" w:cstheme="minorHAnsi"/>
              </w:rPr>
            </w:pPr>
            <w:r w:rsidRPr="00071C4B">
              <w:rPr>
                <w:rFonts w:asciiTheme="minorHAnsi" w:hAnsiTheme="minorHAnsi" w:cstheme="minorHAnsi"/>
              </w:rPr>
              <w:t>Cablu de date/încărcare</w:t>
            </w:r>
          </w:p>
          <w:p w14:paraId="514EDB02"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Montură cu înclinare/pivotare şi bază de înclinare rapidă</w:t>
            </w:r>
          </w:p>
          <w:p w14:paraId="5934C753"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Montare încastrată</w:t>
            </w:r>
          </w:p>
          <w:p w14:paraId="58CF8EB2" w14:textId="77777777" w:rsidR="00CB05E9" w:rsidRPr="00071C4B" w:rsidRDefault="00CB05E9" w:rsidP="00CB05E9">
            <w:pPr>
              <w:rPr>
                <w:rFonts w:asciiTheme="minorHAnsi" w:hAnsiTheme="minorHAnsi" w:cstheme="minorHAnsi"/>
              </w:rPr>
            </w:pPr>
            <w:r w:rsidRPr="00071C4B">
              <w:rPr>
                <w:rFonts w:asciiTheme="minorHAnsi" w:hAnsiTheme="minorHAnsi" w:cstheme="minorHAnsi"/>
              </w:rPr>
              <w:t>Husă de protecţie</w:t>
            </w:r>
          </w:p>
          <w:p w14:paraId="577CBC2B" w14:textId="77777777" w:rsidR="00757153" w:rsidRPr="00071C4B" w:rsidRDefault="00CB05E9" w:rsidP="00CB05E9">
            <w:pPr>
              <w:rPr>
                <w:rFonts w:asciiTheme="minorHAnsi" w:hAnsiTheme="minorHAnsi" w:cstheme="minorHAnsi"/>
              </w:rPr>
            </w:pPr>
            <w:r w:rsidRPr="00071C4B">
              <w:rPr>
                <w:rFonts w:asciiTheme="minorHAnsi" w:hAnsiTheme="minorHAnsi" w:cstheme="minorHAnsi"/>
              </w:rPr>
              <w:t>Documentaţie</w:t>
            </w:r>
          </w:p>
          <w:p w14:paraId="4F257050" w14:textId="77777777" w:rsidR="00541548" w:rsidRPr="00071C4B" w:rsidRDefault="00541548" w:rsidP="00CB05E9">
            <w:pPr>
              <w:rPr>
                <w:rFonts w:asciiTheme="minorHAnsi" w:hAnsiTheme="minorHAnsi" w:cstheme="minorHAnsi"/>
              </w:rPr>
            </w:pPr>
            <w:r w:rsidRPr="00071C4B">
              <w:rPr>
                <w:rFonts w:asciiTheme="minorHAnsi" w:hAnsiTheme="minorHAnsi" w:cstheme="minorHAnsi"/>
              </w:rPr>
              <w:t>Garanție</w:t>
            </w:r>
            <w:r w:rsidR="00D4327C" w:rsidRPr="00071C4B">
              <w:rPr>
                <w:rFonts w:asciiTheme="minorHAnsi" w:hAnsiTheme="minorHAnsi" w:cstheme="minorHAnsi"/>
              </w:rPr>
              <w:t xml:space="preserve"> produs: </w:t>
            </w:r>
            <w:r w:rsidRPr="00071C4B">
              <w:rPr>
                <w:rFonts w:asciiTheme="minorHAnsi" w:hAnsiTheme="minorHAnsi" w:cstheme="minorHAnsi"/>
              </w:rPr>
              <w:t xml:space="preserve">minim </w:t>
            </w:r>
            <w:r w:rsidR="00D4327C" w:rsidRPr="00071C4B">
              <w:rPr>
                <w:rFonts w:asciiTheme="minorHAnsi" w:hAnsiTheme="minorHAnsi" w:cstheme="minorHAnsi"/>
              </w:rPr>
              <w:t>12 luni</w:t>
            </w:r>
          </w:p>
          <w:p w14:paraId="4B282F96" w14:textId="251BE0CF" w:rsidR="00D4327C" w:rsidRPr="00071C4B" w:rsidRDefault="00D4327C" w:rsidP="00CB05E9">
            <w:pPr>
              <w:rPr>
                <w:rFonts w:asciiTheme="minorHAnsi" w:hAnsiTheme="minorHAnsi" w:cstheme="minorHAnsi"/>
              </w:rPr>
            </w:pPr>
          </w:p>
        </w:tc>
        <w:tc>
          <w:tcPr>
            <w:tcW w:w="0" w:type="auto"/>
            <w:shd w:val="clear" w:color="auto" w:fill="auto"/>
          </w:tcPr>
          <w:p w14:paraId="5FB65D10" w14:textId="04407501"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t>1</w:t>
            </w:r>
          </w:p>
        </w:tc>
        <w:tc>
          <w:tcPr>
            <w:tcW w:w="0" w:type="auto"/>
            <w:shd w:val="clear" w:color="auto" w:fill="auto"/>
          </w:tcPr>
          <w:p w14:paraId="721D2B44" w14:textId="3051CE9A" w:rsidR="00757153" w:rsidRPr="00071C4B" w:rsidRDefault="00757153" w:rsidP="00757153">
            <w:pPr>
              <w:ind w:left="153" w:hanging="153"/>
              <w:jc w:val="center"/>
              <w:rPr>
                <w:rFonts w:asciiTheme="minorHAnsi" w:hAnsiTheme="minorHAnsi" w:cstheme="minorHAnsi"/>
              </w:rPr>
            </w:pPr>
            <w:r w:rsidRPr="00071C4B">
              <w:rPr>
                <w:rFonts w:asciiTheme="minorHAnsi" w:hAnsiTheme="minorHAnsi" w:cstheme="minorHAnsi"/>
              </w:rPr>
              <w:t>6</w:t>
            </w:r>
            <w:r w:rsidR="00956EDE" w:rsidRPr="00071C4B">
              <w:rPr>
                <w:rFonts w:asciiTheme="minorHAnsi" w:hAnsiTheme="minorHAnsi" w:cstheme="minorHAnsi"/>
              </w:rPr>
              <w:t>.</w:t>
            </w:r>
            <w:r w:rsidRPr="00071C4B">
              <w:rPr>
                <w:rFonts w:asciiTheme="minorHAnsi" w:hAnsiTheme="minorHAnsi" w:cstheme="minorHAnsi"/>
              </w:rPr>
              <w:t>134</w:t>
            </w:r>
            <w:r w:rsidR="007C4349" w:rsidRPr="00071C4B">
              <w:rPr>
                <w:rFonts w:asciiTheme="minorHAnsi" w:hAnsiTheme="minorHAnsi" w:cstheme="minorHAnsi"/>
              </w:rPr>
              <w:t>,</w:t>
            </w:r>
            <w:r w:rsidRPr="00071C4B">
              <w:rPr>
                <w:rFonts w:asciiTheme="minorHAnsi" w:hAnsiTheme="minorHAnsi" w:cstheme="minorHAnsi"/>
              </w:rPr>
              <w:t>45</w:t>
            </w:r>
          </w:p>
        </w:tc>
      </w:tr>
    </w:tbl>
    <w:p w14:paraId="78927614" w14:textId="77777777" w:rsidR="00517DDF" w:rsidRPr="00071C4B" w:rsidRDefault="00517DDF" w:rsidP="006459E2">
      <w:pPr>
        <w:jc w:val="both"/>
        <w:rPr>
          <w:rFonts w:asciiTheme="minorHAnsi" w:hAnsiTheme="minorHAnsi" w:cstheme="minorHAnsi"/>
        </w:rPr>
      </w:pPr>
    </w:p>
    <w:p w14:paraId="26F70A0D" w14:textId="77777777" w:rsidR="00DF355F" w:rsidRPr="00071C4B" w:rsidRDefault="00DF355F" w:rsidP="00DF355F">
      <w:pPr>
        <w:ind w:right="-1"/>
        <w:jc w:val="both"/>
        <w:rPr>
          <w:rFonts w:asciiTheme="minorHAnsi" w:eastAsia="Calibri" w:hAnsiTheme="minorHAnsi" w:cstheme="minorHAnsi"/>
        </w:rPr>
      </w:pPr>
      <w:r w:rsidRPr="00071C4B">
        <w:rPr>
          <w:rFonts w:asciiTheme="minorHAnsi" w:eastAsia="Calibri" w:hAnsiTheme="minorHAnsi" w:cstheme="minorHAnsi"/>
          <w:bCs/>
        </w:rPr>
        <w:t>Produsele vor fi însoțite la livrare de certificate de garanție, declarații de conformitate, manuale de utilizare ale produselor (unde este cazul).</w:t>
      </w:r>
      <w:r w:rsidRPr="00071C4B">
        <w:rPr>
          <w:rFonts w:asciiTheme="minorHAnsi" w:eastAsia="Calibri" w:hAnsiTheme="minorHAnsi" w:cstheme="minorHAnsi"/>
        </w:rPr>
        <w:t xml:space="preserve"> </w:t>
      </w:r>
    </w:p>
    <w:p w14:paraId="6E4961AC" w14:textId="77777777" w:rsidR="00DF355F" w:rsidRPr="00071C4B" w:rsidRDefault="00DF355F" w:rsidP="00DF355F">
      <w:pPr>
        <w:ind w:right="-1"/>
        <w:jc w:val="both"/>
        <w:rPr>
          <w:rFonts w:asciiTheme="minorHAnsi" w:eastAsia="Calibri" w:hAnsiTheme="minorHAnsi" w:cstheme="minorHAnsi"/>
        </w:rPr>
      </w:pPr>
    </w:p>
    <w:p w14:paraId="1034F23B" w14:textId="189E31C5" w:rsidR="00DF355F" w:rsidRPr="00071C4B" w:rsidRDefault="00DF355F" w:rsidP="00DF355F">
      <w:pPr>
        <w:ind w:right="141"/>
        <w:rPr>
          <w:rFonts w:asciiTheme="minorHAnsi" w:hAnsiTheme="minorHAnsi" w:cstheme="minorHAnsi"/>
          <w:b/>
        </w:rPr>
      </w:pPr>
      <w:r w:rsidRPr="00071C4B">
        <w:rPr>
          <w:rFonts w:asciiTheme="minorHAnsi" w:hAnsiTheme="minorHAnsi" w:cstheme="minorHAnsi"/>
          <w:b/>
        </w:rPr>
        <w:t>Valoarea estimată totală a achiziției este de</w:t>
      </w:r>
      <w:r w:rsidR="002E210F" w:rsidRPr="00071C4B">
        <w:rPr>
          <w:rFonts w:asciiTheme="minorHAnsi" w:hAnsiTheme="minorHAnsi" w:cstheme="minorHAnsi"/>
        </w:rPr>
        <w:t xml:space="preserve"> </w:t>
      </w:r>
      <w:r w:rsidR="00541548" w:rsidRPr="00071C4B">
        <w:rPr>
          <w:rFonts w:asciiTheme="minorHAnsi" w:hAnsiTheme="minorHAnsi" w:cstheme="minorHAnsi"/>
          <w:b/>
          <w:bCs/>
        </w:rPr>
        <w:t>12</w:t>
      </w:r>
      <w:r w:rsidR="00956EDE" w:rsidRPr="00071C4B">
        <w:rPr>
          <w:rFonts w:asciiTheme="minorHAnsi" w:hAnsiTheme="minorHAnsi" w:cstheme="minorHAnsi"/>
          <w:b/>
          <w:bCs/>
        </w:rPr>
        <w:t>.</w:t>
      </w:r>
      <w:r w:rsidR="00541548" w:rsidRPr="00071C4B">
        <w:rPr>
          <w:rFonts w:asciiTheme="minorHAnsi" w:hAnsiTheme="minorHAnsi" w:cstheme="minorHAnsi"/>
          <w:b/>
          <w:bCs/>
        </w:rPr>
        <w:t>016,81</w:t>
      </w:r>
      <w:r w:rsidR="00E5161F" w:rsidRPr="00071C4B">
        <w:rPr>
          <w:rFonts w:asciiTheme="minorHAnsi" w:hAnsiTheme="minorHAnsi" w:cstheme="minorHAnsi"/>
          <w:b/>
        </w:rPr>
        <w:t xml:space="preserve"> </w:t>
      </w:r>
      <w:r w:rsidRPr="00071C4B">
        <w:rPr>
          <w:rFonts w:asciiTheme="minorHAnsi" w:hAnsiTheme="minorHAnsi" w:cstheme="minorHAnsi"/>
          <w:b/>
        </w:rPr>
        <w:t>lei fără TVA.</w:t>
      </w:r>
    </w:p>
    <w:p w14:paraId="5A3D86E4" w14:textId="77777777" w:rsidR="00DF355F" w:rsidRPr="00071C4B" w:rsidRDefault="00DF355F" w:rsidP="00DF355F">
      <w:pPr>
        <w:ind w:right="141"/>
        <w:rPr>
          <w:rFonts w:asciiTheme="minorHAnsi" w:hAnsiTheme="minorHAnsi" w:cstheme="minorHAnsi"/>
          <w:b/>
        </w:rPr>
      </w:pPr>
    </w:p>
    <w:p w14:paraId="056CC148" w14:textId="77777777" w:rsidR="00DF355F" w:rsidRPr="00071C4B" w:rsidRDefault="00DF355F" w:rsidP="00DF355F">
      <w:pPr>
        <w:ind w:right="141"/>
        <w:jc w:val="both"/>
        <w:rPr>
          <w:rFonts w:asciiTheme="minorHAnsi" w:hAnsiTheme="minorHAnsi" w:cstheme="minorHAnsi"/>
          <w:b/>
        </w:rPr>
      </w:pPr>
      <w:r w:rsidRPr="00071C4B">
        <w:rPr>
          <w:rFonts w:asciiTheme="minorHAnsi" w:hAnsiTheme="minorHAnsi" w:cstheme="minorHAnsi"/>
          <w:b/>
        </w:rPr>
        <w:t>Criteriul de atribuire: prețul cel mai scăzut/poziție, cu respectarea specificațiilor solicitate de autoritatea contractantă.</w:t>
      </w:r>
    </w:p>
    <w:p w14:paraId="383FA293" w14:textId="77777777" w:rsidR="00DF355F" w:rsidRPr="00071C4B" w:rsidRDefault="00DF355F" w:rsidP="00DF355F">
      <w:pPr>
        <w:ind w:right="-1"/>
        <w:jc w:val="both"/>
        <w:rPr>
          <w:rFonts w:asciiTheme="minorHAnsi" w:eastAsia="Calibri" w:hAnsiTheme="minorHAnsi" w:cstheme="minorHAnsi"/>
        </w:rPr>
      </w:pPr>
    </w:p>
    <w:p w14:paraId="7C4CBCD0" w14:textId="650DEAAB" w:rsidR="00DF355F" w:rsidRPr="00071C4B" w:rsidRDefault="00DF355F" w:rsidP="00DF355F">
      <w:pPr>
        <w:rPr>
          <w:rFonts w:asciiTheme="minorHAnsi" w:hAnsiTheme="minorHAnsi" w:cstheme="minorHAnsi"/>
          <w:b/>
        </w:rPr>
      </w:pPr>
      <w:r w:rsidRPr="00071C4B">
        <w:rPr>
          <w:rFonts w:asciiTheme="minorHAnsi" w:hAnsiTheme="minorHAnsi" w:cstheme="minorHAnsi"/>
          <w:b/>
        </w:rPr>
        <w:t xml:space="preserve">Locul, termenul de livrare </w:t>
      </w:r>
      <w:r w:rsidR="002E210F" w:rsidRPr="00071C4B">
        <w:rPr>
          <w:rFonts w:asciiTheme="minorHAnsi" w:hAnsiTheme="minorHAnsi" w:cstheme="minorHAnsi"/>
          <w:b/>
        </w:rPr>
        <w:t>și</w:t>
      </w:r>
      <w:r w:rsidRPr="00071C4B">
        <w:rPr>
          <w:rFonts w:asciiTheme="minorHAnsi" w:hAnsiTheme="minorHAnsi" w:cstheme="minorHAnsi"/>
          <w:b/>
        </w:rPr>
        <w:t xml:space="preserve"> </w:t>
      </w:r>
      <w:r w:rsidR="002E210F" w:rsidRPr="00071C4B">
        <w:rPr>
          <w:rFonts w:asciiTheme="minorHAnsi" w:hAnsiTheme="minorHAnsi" w:cstheme="minorHAnsi"/>
          <w:b/>
        </w:rPr>
        <w:t>recepția</w:t>
      </w:r>
      <w:r w:rsidRPr="00071C4B">
        <w:rPr>
          <w:rFonts w:asciiTheme="minorHAnsi" w:hAnsiTheme="minorHAnsi" w:cstheme="minorHAnsi"/>
          <w:b/>
        </w:rPr>
        <w:t xml:space="preserve"> produselor</w:t>
      </w:r>
    </w:p>
    <w:p w14:paraId="26F4687B" w14:textId="77777777" w:rsidR="00DF355F" w:rsidRPr="00071C4B" w:rsidRDefault="00DF355F" w:rsidP="00DF355F">
      <w:pPr>
        <w:jc w:val="both"/>
        <w:rPr>
          <w:rFonts w:asciiTheme="minorHAnsi" w:hAnsiTheme="minorHAnsi" w:cstheme="minorHAnsi"/>
        </w:rPr>
      </w:pPr>
      <w:r w:rsidRPr="00071C4B">
        <w:rPr>
          <w:rFonts w:asciiTheme="minorHAnsi" w:hAnsiTheme="minorHAnsi" w:cstheme="minorHAnsi"/>
        </w:rPr>
        <w:t>a) Transportul, ambalarea și asigurarea produselor sunt în sarcina ofertantului.</w:t>
      </w:r>
    </w:p>
    <w:p w14:paraId="09590656" w14:textId="77777777" w:rsidR="00DF355F" w:rsidRPr="00071C4B" w:rsidRDefault="00DF355F" w:rsidP="00DF355F">
      <w:pPr>
        <w:jc w:val="both"/>
        <w:rPr>
          <w:rFonts w:asciiTheme="minorHAnsi" w:hAnsiTheme="minorHAnsi" w:cstheme="minorHAnsi"/>
        </w:rPr>
      </w:pPr>
      <w:r w:rsidRPr="00071C4B">
        <w:rPr>
          <w:rFonts w:asciiTheme="minorHAnsi" w:hAnsiTheme="minorHAnsi" w:cstheme="minorHAnsi"/>
        </w:rPr>
        <w:t>b) Cantitățile de achiziționat sunt cele prevăzute mai sus.</w:t>
      </w:r>
    </w:p>
    <w:p w14:paraId="3754C7F1" w14:textId="77777777" w:rsidR="00DF355F" w:rsidRPr="00071C4B" w:rsidRDefault="00DF355F" w:rsidP="00DF355F">
      <w:pPr>
        <w:jc w:val="both"/>
        <w:rPr>
          <w:rStyle w:val="noticetext"/>
          <w:rFonts w:asciiTheme="minorHAnsi" w:hAnsiTheme="minorHAnsi" w:cstheme="minorHAnsi"/>
          <w:highlight w:val="yellow"/>
        </w:rPr>
      </w:pPr>
      <w:r w:rsidRPr="00071C4B">
        <w:rPr>
          <w:rFonts w:asciiTheme="minorHAnsi" w:hAnsiTheme="minorHAnsi" w:cstheme="minorHAnsi"/>
        </w:rPr>
        <w:t xml:space="preserve">c) Locul de livrare al produselor: Sediul Lac Mamaia al Universității Maritime din Constanța, situat pe str. Cuarțului nr. 2, </w:t>
      </w:r>
      <w:r w:rsidRPr="00071C4B">
        <w:rPr>
          <w:rStyle w:val="noticetext"/>
          <w:rFonts w:asciiTheme="minorHAnsi" w:hAnsiTheme="minorHAnsi" w:cstheme="minorHAnsi"/>
        </w:rPr>
        <w:t>Constanța. Prețul ofertat</w:t>
      </w:r>
      <w:r w:rsidRPr="00071C4B">
        <w:rPr>
          <w:rFonts w:asciiTheme="minorHAnsi" w:hAnsiTheme="minorHAnsi" w:cstheme="minorHAnsi"/>
        </w:rPr>
        <w:t xml:space="preserve"> /poziție</w:t>
      </w:r>
      <w:r w:rsidRPr="00071C4B">
        <w:rPr>
          <w:rStyle w:val="noticetext"/>
          <w:rFonts w:asciiTheme="minorHAnsi" w:hAnsiTheme="minorHAnsi" w:cstheme="minorHAnsi"/>
        </w:rPr>
        <w:t xml:space="preserve"> va include livrarea produselor la sediul autorității contractante</w:t>
      </w:r>
      <w:r w:rsidRPr="00071C4B">
        <w:rPr>
          <w:rStyle w:val="noticetext"/>
          <w:rFonts w:asciiTheme="minorHAnsi" w:hAnsiTheme="minorHAnsi" w:cstheme="minorHAnsi"/>
          <w:color w:val="0070C0"/>
        </w:rPr>
        <w:t>.</w:t>
      </w:r>
    </w:p>
    <w:p w14:paraId="4A8732F4" w14:textId="6F27CE25" w:rsidR="00DF355F" w:rsidRPr="00071C4B" w:rsidRDefault="00DF355F" w:rsidP="00DF355F">
      <w:pPr>
        <w:jc w:val="both"/>
        <w:rPr>
          <w:rFonts w:asciiTheme="minorHAnsi" w:hAnsiTheme="minorHAnsi" w:cstheme="minorHAnsi"/>
          <w:b/>
        </w:rPr>
      </w:pPr>
      <w:r w:rsidRPr="00071C4B">
        <w:rPr>
          <w:rStyle w:val="noticetext"/>
          <w:rFonts w:asciiTheme="minorHAnsi" w:hAnsiTheme="minorHAnsi" w:cstheme="minorHAnsi"/>
          <w:b/>
        </w:rPr>
        <w:t>d) Termenul de livrare</w:t>
      </w:r>
      <w:r w:rsidRPr="00071C4B">
        <w:rPr>
          <w:rFonts w:asciiTheme="minorHAnsi" w:hAnsiTheme="minorHAnsi" w:cstheme="minorHAnsi"/>
          <w:b/>
        </w:rPr>
        <w:t xml:space="preserve">: </w:t>
      </w:r>
      <w:r w:rsidR="00541548" w:rsidRPr="00071C4B">
        <w:rPr>
          <w:rFonts w:asciiTheme="minorHAnsi" w:hAnsiTheme="minorHAnsi" w:cstheme="minorHAnsi"/>
          <w:b/>
        </w:rPr>
        <w:t>21</w:t>
      </w:r>
      <w:r w:rsidR="00E14271" w:rsidRPr="00071C4B">
        <w:rPr>
          <w:rFonts w:asciiTheme="minorHAnsi" w:hAnsiTheme="minorHAnsi" w:cstheme="minorHAnsi"/>
          <w:b/>
        </w:rPr>
        <w:t xml:space="preserve"> zile</w:t>
      </w:r>
      <w:r w:rsidRPr="00071C4B">
        <w:rPr>
          <w:rFonts w:asciiTheme="minorHAnsi" w:hAnsiTheme="minorHAnsi" w:cstheme="minorHAnsi"/>
          <w:b/>
        </w:rPr>
        <w:t xml:space="preserve"> calendaristice de la data transmiterii comenzii ferme/ finalizării achiziției directe în SEAP</w:t>
      </w:r>
      <w:r w:rsidR="00A14DBC" w:rsidRPr="00071C4B">
        <w:rPr>
          <w:rFonts w:asciiTheme="minorHAnsi" w:hAnsiTheme="minorHAnsi" w:cstheme="minorHAnsi"/>
          <w:b/>
        </w:rPr>
        <w:t>.</w:t>
      </w:r>
    </w:p>
    <w:p w14:paraId="3FBAA2A4" w14:textId="77777777" w:rsidR="00DF355F" w:rsidRPr="00071C4B" w:rsidRDefault="00DF355F" w:rsidP="00DF355F">
      <w:pPr>
        <w:jc w:val="both"/>
        <w:rPr>
          <w:rFonts w:asciiTheme="minorHAnsi" w:hAnsiTheme="minorHAnsi" w:cstheme="minorHAnsi"/>
        </w:rPr>
      </w:pPr>
      <w:r w:rsidRPr="00071C4B">
        <w:rPr>
          <w:rFonts w:asciiTheme="minorHAnsi" w:hAnsiTheme="minorHAnsi" w:cstheme="minorHAnsi"/>
        </w:rPr>
        <w:t>e) Nu se acceptă defecte ale produselor furnizate.</w:t>
      </w:r>
    </w:p>
    <w:p w14:paraId="75FE4BE9" w14:textId="378D70B1" w:rsidR="00DF355F" w:rsidRPr="00071C4B" w:rsidRDefault="00DF355F" w:rsidP="00DF355F">
      <w:pPr>
        <w:pStyle w:val="NoSpacing"/>
        <w:jc w:val="both"/>
        <w:rPr>
          <w:rFonts w:asciiTheme="minorHAnsi" w:hAnsiTheme="minorHAnsi" w:cstheme="minorHAnsi"/>
          <w:sz w:val="20"/>
          <w:szCs w:val="20"/>
          <w:lang w:val="ro-RO"/>
        </w:rPr>
      </w:pPr>
      <w:r w:rsidRPr="00071C4B">
        <w:rPr>
          <w:rFonts w:asciiTheme="minorHAnsi" w:hAnsiTheme="minorHAnsi" w:cstheme="minorHAnsi"/>
          <w:sz w:val="20"/>
          <w:szCs w:val="20"/>
          <w:lang w:val="ro-RO"/>
        </w:rPr>
        <w:lastRenderedPageBreak/>
        <w:t xml:space="preserve">f) Livrarea de produse cu o calitate inferioară celei ofertate dă dreptul autorității contractante de a le refuza și de a solicita înlocuirea acestora, în maxim </w:t>
      </w:r>
      <w:r w:rsidR="00071C4B">
        <w:rPr>
          <w:rFonts w:asciiTheme="minorHAnsi" w:hAnsiTheme="minorHAnsi" w:cstheme="minorHAnsi"/>
          <w:sz w:val="20"/>
          <w:szCs w:val="20"/>
          <w:lang w:val="ro-RO"/>
        </w:rPr>
        <w:t>5 (cinci)</w:t>
      </w:r>
      <w:r w:rsidRPr="00071C4B">
        <w:rPr>
          <w:rFonts w:asciiTheme="minorHAnsi" w:hAnsiTheme="minorHAnsi" w:cstheme="minorHAnsi"/>
          <w:sz w:val="20"/>
          <w:szCs w:val="20"/>
          <w:lang w:val="ro-RO"/>
        </w:rPr>
        <w:t xml:space="preserve"> zile lucrătoare, cu produse de calitate.</w:t>
      </w:r>
    </w:p>
    <w:p w14:paraId="37B31DC9" w14:textId="0523299D" w:rsidR="00DF355F" w:rsidRPr="00071C4B" w:rsidRDefault="00DF355F" w:rsidP="00DF355F">
      <w:pPr>
        <w:jc w:val="both"/>
        <w:rPr>
          <w:rFonts w:asciiTheme="minorHAnsi" w:hAnsiTheme="minorHAnsi" w:cstheme="minorHAnsi"/>
        </w:rPr>
      </w:pPr>
      <w:r w:rsidRPr="00071C4B">
        <w:rPr>
          <w:rFonts w:asciiTheme="minorHAnsi" w:hAnsiTheme="minorHAnsi" w:cstheme="minorHAnsi"/>
        </w:rPr>
        <w:t xml:space="preserve">g) Recepția calitativă a produselor furnizate se va face de către beneficiar, în termen de max. </w:t>
      </w:r>
      <w:r w:rsidR="00071C4B">
        <w:rPr>
          <w:rFonts w:asciiTheme="minorHAnsi" w:hAnsiTheme="minorHAnsi" w:cstheme="minorHAnsi"/>
        </w:rPr>
        <w:t>5</w:t>
      </w:r>
      <w:r w:rsidRPr="00071C4B">
        <w:rPr>
          <w:rFonts w:asciiTheme="minorHAnsi" w:hAnsiTheme="minorHAnsi" w:cstheme="minorHAnsi"/>
        </w:rPr>
        <w:t xml:space="preserve"> (</w:t>
      </w:r>
      <w:r w:rsidR="00071C4B">
        <w:rPr>
          <w:rFonts w:asciiTheme="minorHAnsi" w:hAnsiTheme="minorHAnsi" w:cstheme="minorHAnsi"/>
        </w:rPr>
        <w:t>cinci</w:t>
      </w:r>
      <w:r w:rsidRPr="00071C4B">
        <w:rPr>
          <w:rFonts w:asciiTheme="minorHAnsi" w:hAnsiTheme="minorHAnsi" w:cstheme="minorHAnsi"/>
        </w:rPr>
        <w:t xml:space="preserve">) zile lucrătoare de la data livrării.  </w:t>
      </w:r>
    </w:p>
    <w:p w14:paraId="7C7E9126" w14:textId="77777777" w:rsidR="00A326F0" w:rsidRPr="00071C4B" w:rsidRDefault="00A326F0" w:rsidP="005F0477">
      <w:pPr>
        <w:rPr>
          <w:rFonts w:asciiTheme="minorHAnsi" w:hAnsiTheme="minorHAnsi" w:cstheme="minorHAnsi"/>
        </w:rPr>
      </w:pPr>
    </w:p>
    <w:p w14:paraId="778163E8" w14:textId="77777777" w:rsidR="00D65436" w:rsidRPr="00071C4B" w:rsidRDefault="00D65436" w:rsidP="005F0477">
      <w:pPr>
        <w:rPr>
          <w:rFonts w:asciiTheme="minorHAnsi" w:hAnsiTheme="minorHAnsi" w:cstheme="minorHAnsi"/>
        </w:rPr>
      </w:pPr>
    </w:p>
    <w:p w14:paraId="1E935844" w14:textId="77777777" w:rsidR="00DC250D" w:rsidRPr="00071C4B" w:rsidRDefault="00DC250D" w:rsidP="005F0477">
      <w:pPr>
        <w:rPr>
          <w:rFonts w:asciiTheme="minorHAnsi" w:hAnsiTheme="minorHAnsi" w:cstheme="minorHAnsi"/>
        </w:rPr>
      </w:pPr>
    </w:p>
    <w:p w14:paraId="4C6E4528" w14:textId="632D3515" w:rsidR="00F94B51" w:rsidRPr="00071C4B" w:rsidRDefault="005D1010" w:rsidP="005D1010">
      <w:pPr>
        <w:jc w:val="center"/>
        <w:rPr>
          <w:rFonts w:asciiTheme="minorHAnsi" w:hAnsiTheme="minorHAnsi" w:cstheme="minorHAnsi"/>
        </w:rPr>
      </w:pPr>
      <w:r w:rsidRPr="00071C4B">
        <w:rPr>
          <w:rFonts w:asciiTheme="minorHAnsi" w:hAnsiTheme="minorHAnsi" w:cstheme="minorHAnsi"/>
        </w:rPr>
        <w:t>Întocmit:</w:t>
      </w:r>
    </w:p>
    <w:p w14:paraId="585A59B8" w14:textId="7D5CF571" w:rsidR="005D1010" w:rsidRPr="00071C4B" w:rsidRDefault="005D1010" w:rsidP="005D1010">
      <w:pPr>
        <w:jc w:val="center"/>
        <w:rPr>
          <w:rFonts w:asciiTheme="minorHAnsi" w:hAnsiTheme="minorHAnsi" w:cstheme="minorHAnsi"/>
        </w:rPr>
      </w:pPr>
      <w:r w:rsidRPr="00071C4B">
        <w:rPr>
          <w:rFonts w:asciiTheme="minorHAnsi" w:hAnsiTheme="minorHAnsi" w:cstheme="minorHAnsi"/>
        </w:rPr>
        <w:t xml:space="preserve">Director de proiect, </w:t>
      </w:r>
      <w:r w:rsidR="002E210F" w:rsidRPr="00071C4B">
        <w:rPr>
          <w:rFonts w:asciiTheme="minorHAnsi" w:hAnsiTheme="minorHAnsi" w:cstheme="minorHAnsi"/>
        </w:rPr>
        <w:t>Conf</w:t>
      </w:r>
      <w:r w:rsidRPr="00071C4B">
        <w:rPr>
          <w:rFonts w:asciiTheme="minorHAnsi" w:hAnsiTheme="minorHAnsi" w:cstheme="minorHAnsi"/>
        </w:rPr>
        <w:t>. dr. ing. Sabău Adrian</w:t>
      </w:r>
    </w:p>
    <w:p w14:paraId="05E762F9" w14:textId="04C8AE1A" w:rsidR="00D617E2" w:rsidRPr="00071C4B" w:rsidRDefault="00D617E2" w:rsidP="005F0477">
      <w:pPr>
        <w:rPr>
          <w:rFonts w:asciiTheme="minorHAnsi" w:hAnsiTheme="minorHAnsi" w:cstheme="minorHAnsi"/>
        </w:rPr>
      </w:pPr>
    </w:p>
    <w:p w14:paraId="7017525B" w14:textId="3458CCB8" w:rsidR="005D1010" w:rsidRDefault="005D1010" w:rsidP="005F0477">
      <w:pPr>
        <w:rPr>
          <w:rFonts w:ascii="Calibri" w:hAnsi="Calibri" w:cs="Calibri"/>
          <w:sz w:val="22"/>
          <w:szCs w:val="22"/>
        </w:rPr>
      </w:pPr>
    </w:p>
    <w:sectPr w:rsidR="005D1010"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D682" w14:textId="77777777" w:rsidR="00FF5ACA" w:rsidRDefault="00FF5ACA">
      <w:r>
        <w:separator/>
      </w:r>
    </w:p>
  </w:endnote>
  <w:endnote w:type="continuationSeparator" w:id="0">
    <w:p w14:paraId="49D6AB71" w14:textId="77777777" w:rsidR="00FF5ACA" w:rsidRDefault="00F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6DBC0CE5"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141">
      <w:rPr>
        <w:rStyle w:val="PageNumber"/>
        <w:noProof/>
      </w:rPr>
      <w:t>2</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42406CEC"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141">
      <w:rPr>
        <w:rStyle w:val="PageNumber"/>
        <w:noProof/>
      </w:rPr>
      <w:t>3</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34FB78EA"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082141">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082141">
      <w:rPr>
        <w:rFonts w:ascii="Calibri" w:hAnsi="Calibri" w:cs="Calibri"/>
        <w:bCs/>
        <w:noProof/>
      </w:rPr>
      <w:t>3</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5BDE" w14:textId="77777777" w:rsidR="00FF5ACA" w:rsidRDefault="00FF5ACA">
      <w:r>
        <w:separator/>
      </w:r>
    </w:p>
  </w:footnote>
  <w:footnote w:type="continuationSeparator" w:id="0">
    <w:p w14:paraId="3A5C9D9B" w14:textId="77777777" w:rsidR="00FF5ACA" w:rsidRDefault="00FF5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892692E"/>
    <w:multiLevelType w:val="hybridMultilevel"/>
    <w:tmpl w:val="9294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8FC50D9"/>
    <w:multiLevelType w:val="hybridMultilevel"/>
    <w:tmpl w:val="B39874B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33665B"/>
    <w:multiLevelType w:val="hybridMultilevel"/>
    <w:tmpl w:val="307454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F9F01CD"/>
    <w:multiLevelType w:val="hybridMultilevel"/>
    <w:tmpl w:val="A9CA5E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FB713A"/>
    <w:multiLevelType w:val="hybridMultilevel"/>
    <w:tmpl w:val="A294AC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7908D1"/>
    <w:multiLevelType w:val="hybridMultilevel"/>
    <w:tmpl w:val="F62692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D2C5716"/>
    <w:multiLevelType w:val="hybridMultilevel"/>
    <w:tmpl w:val="48EABF6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1DD651C5"/>
    <w:multiLevelType w:val="hybridMultilevel"/>
    <w:tmpl w:val="526E9C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ED04A76"/>
    <w:multiLevelType w:val="hybridMultilevel"/>
    <w:tmpl w:val="97B468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00819DC"/>
    <w:multiLevelType w:val="hybridMultilevel"/>
    <w:tmpl w:val="78C6B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F5F30"/>
    <w:multiLevelType w:val="hybridMultilevel"/>
    <w:tmpl w:val="E5EE9D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231461B2"/>
    <w:multiLevelType w:val="hybridMultilevel"/>
    <w:tmpl w:val="421EEB58"/>
    <w:lvl w:ilvl="0" w:tplc="3774B5E8">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550721"/>
    <w:multiLevelType w:val="hybridMultilevel"/>
    <w:tmpl w:val="761A41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45E28BD"/>
    <w:multiLevelType w:val="hybridMultilevel"/>
    <w:tmpl w:val="3352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02187"/>
    <w:multiLevelType w:val="hybridMultilevel"/>
    <w:tmpl w:val="F466A99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3CA71A0A"/>
    <w:multiLevelType w:val="hybridMultilevel"/>
    <w:tmpl w:val="6F323A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06B0925"/>
    <w:multiLevelType w:val="hybridMultilevel"/>
    <w:tmpl w:val="1CD203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23F295D"/>
    <w:multiLevelType w:val="hybridMultilevel"/>
    <w:tmpl w:val="FF26F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04263D"/>
    <w:multiLevelType w:val="hybridMultilevel"/>
    <w:tmpl w:val="DA70A4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75F2B"/>
    <w:multiLevelType w:val="hybridMultilevel"/>
    <w:tmpl w:val="8626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5B015B3"/>
    <w:multiLevelType w:val="hybridMultilevel"/>
    <w:tmpl w:val="40A0A8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8AA4CBD"/>
    <w:multiLevelType w:val="hybridMultilevel"/>
    <w:tmpl w:val="5E6E1DF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9D4315"/>
    <w:multiLevelType w:val="hybridMultilevel"/>
    <w:tmpl w:val="5AE2FC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102B6"/>
    <w:multiLevelType w:val="hybridMultilevel"/>
    <w:tmpl w:val="D94A65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2C11850"/>
    <w:multiLevelType w:val="hybridMultilevel"/>
    <w:tmpl w:val="C590B9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3DB5D76"/>
    <w:multiLevelType w:val="hybridMultilevel"/>
    <w:tmpl w:val="A1D88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4AB1268"/>
    <w:multiLevelType w:val="hybridMultilevel"/>
    <w:tmpl w:val="C34231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78C6248A"/>
    <w:multiLevelType w:val="hybridMultilevel"/>
    <w:tmpl w:val="DA520F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7A10096C"/>
    <w:multiLevelType w:val="hybridMultilevel"/>
    <w:tmpl w:val="783AEC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607568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839276">
    <w:abstractNumId w:val="33"/>
  </w:num>
  <w:num w:numId="3" w16cid:durableId="131749517">
    <w:abstractNumId w:val="14"/>
  </w:num>
  <w:num w:numId="4" w16cid:durableId="770203884">
    <w:abstractNumId w:val="2"/>
  </w:num>
  <w:num w:numId="5" w16cid:durableId="1265268241">
    <w:abstractNumId w:val="20"/>
  </w:num>
  <w:num w:numId="6" w16cid:durableId="886063901">
    <w:abstractNumId w:val="15"/>
  </w:num>
  <w:num w:numId="7" w16cid:durableId="971403516">
    <w:abstractNumId w:val="31"/>
  </w:num>
  <w:num w:numId="8" w16cid:durableId="965234090">
    <w:abstractNumId w:val="26"/>
  </w:num>
  <w:num w:numId="9" w16cid:durableId="721631842">
    <w:abstractNumId w:val="36"/>
  </w:num>
  <w:num w:numId="10" w16cid:durableId="13580433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44849">
    <w:abstractNumId w:val="3"/>
  </w:num>
  <w:num w:numId="12" w16cid:durableId="101800990">
    <w:abstractNumId w:val="17"/>
  </w:num>
  <w:num w:numId="13" w16cid:durableId="2015112136">
    <w:abstractNumId w:val="21"/>
  </w:num>
  <w:num w:numId="14" w16cid:durableId="409236693">
    <w:abstractNumId w:val="29"/>
  </w:num>
  <w:num w:numId="15" w16cid:durableId="1454397908">
    <w:abstractNumId w:val="5"/>
  </w:num>
  <w:num w:numId="16" w16cid:durableId="1279070481">
    <w:abstractNumId w:val="9"/>
  </w:num>
  <w:num w:numId="17" w16cid:durableId="982153465">
    <w:abstractNumId w:val="40"/>
  </w:num>
  <w:num w:numId="18" w16cid:durableId="1711300038">
    <w:abstractNumId w:val="18"/>
  </w:num>
  <w:num w:numId="19" w16cid:durableId="230846128">
    <w:abstractNumId w:val="25"/>
  </w:num>
  <w:num w:numId="20" w16cid:durableId="1305238186">
    <w:abstractNumId w:val="37"/>
  </w:num>
  <w:num w:numId="21" w16cid:durableId="2136479311">
    <w:abstractNumId w:val="27"/>
  </w:num>
  <w:num w:numId="22" w16cid:durableId="595676091">
    <w:abstractNumId w:val="41"/>
  </w:num>
  <w:num w:numId="23" w16cid:durableId="1910073990">
    <w:abstractNumId w:val="10"/>
  </w:num>
  <w:num w:numId="24" w16cid:durableId="788857866">
    <w:abstractNumId w:val="12"/>
  </w:num>
  <w:num w:numId="25" w16cid:durableId="1608081730">
    <w:abstractNumId w:val="4"/>
  </w:num>
  <w:num w:numId="26" w16cid:durableId="538394479">
    <w:abstractNumId w:val="16"/>
  </w:num>
  <w:num w:numId="27" w16cid:durableId="1069764143">
    <w:abstractNumId w:val="22"/>
  </w:num>
  <w:num w:numId="28" w16cid:durableId="393507898">
    <w:abstractNumId w:val="39"/>
  </w:num>
  <w:num w:numId="29" w16cid:durableId="100995265">
    <w:abstractNumId w:val="30"/>
  </w:num>
  <w:num w:numId="30" w16cid:durableId="1535197060">
    <w:abstractNumId w:val="34"/>
  </w:num>
  <w:num w:numId="31" w16cid:durableId="1001083354">
    <w:abstractNumId w:val="11"/>
  </w:num>
  <w:num w:numId="32" w16cid:durableId="1299074418">
    <w:abstractNumId w:val="8"/>
  </w:num>
  <w:num w:numId="33" w16cid:durableId="734744562">
    <w:abstractNumId w:val="7"/>
  </w:num>
  <w:num w:numId="34" w16cid:durableId="983924589">
    <w:abstractNumId w:val="19"/>
  </w:num>
  <w:num w:numId="35" w16cid:durableId="1442650099">
    <w:abstractNumId w:val="32"/>
  </w:num>
  <w:num w:numId="36" w16cid:durableId="1018506433">
    <w:abstractNumId w:val="13"/>
  </w:num>
  <w:num w:numId="37" w16cid:durableId="164170380">
    <w:abstractNumId w:val="24"/>
  </w:num>
  <w:num w:numId="38" w16cid:durableId="1583175842">
    <w:abstractNumId w:val="6"/>
  </w:num>
  <w:num w:numId="39" w16cid:durableId="1418018038">
    <w:abstractNumId w:val="42"/>
  </w:num>
  <w:num w:numId="40" w16cid:durableId="978537394">
    <w:abstractNumId w:val="23"/>
  </w:num>
  <w:num w:numId="41" w16cid:durableId="2043169012">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A4E"/>
    <w:rsid w:val="00000AC3"/>
    <w:rsid w:val="00001142"/>
    <w:rsid w:val="000013CC"/>
    <w:rsid w:val="000015EA"/>
    <w:rsid w:val="00001DFE"/>
    <w:rsid w:val="00002172"/>
    <w:rsid w:val="000021F2"/>
    <w:rsid w:val="0000225C"/>
    <w:rsid w:val="0000244A"/>
    <w:rsid w:val="0000273D"/>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615"/>
    <w:rsid w:val="00020EAE"/>
    <w:rsid w:val="000223C0"/>
    <w:rsid w:val="000233FE"/>
    <w:rsid w:val="00023593"/>
    <w:rsid w:val="00023699"/>
    <w:rsid w:val="00023F0B"/>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7C"/>
    <w:rsid w:val="000346A5"/>
    <w:rsid w:val="000357B9"/>
    <w:rsid w:val="0003590E"/>
    <w:rsid w:val="00036643"/>
    <w:rsid w:val="00036A4C"/>
    <w:rsid w:val="000373B1"/>
    <w:rsid w:val="0003789A"/>
    <w:rsid w:val="00040767"/>
    <w:rsid w:val="000412DD"/>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4B6"/>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7A5C"/>
    <w:rsid w:val="00067FCE"/>
    <w:rsid w:val="00070D4A"/>
    <w:rsid w:val="00071185"/>
    <w:rsid w:val="000716B0"/>
    <w:rsid w:val="00071901"/>
    <w:rsid w:val="00071C4B"/>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141"/>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2A2"/>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40F8"/>
    <w:rsid w:val="000A413C"/>
    <w:rsid w:val="000A43B0"/>
    <w:rsid w:val="000A4D5B"/>
    <w:rsid w:val="000A55ED"/>
    <w:rsid w:val="000A564E"/>
    <w:rsid w:val="000A5900"/>
    <w:rsid w:val="000A64CF"/>
    <w:rsid w:val="000A6CDA"/>
    <w:rsid w:val="000A6CF6"/>
    <w:rsid w:val="000A6FDF"/>
    <w:rsid w:val="000A74A5"/>
    <w:rsid w:val="000A7D02"/>
    <w:rsid w:val="000B0107"/>
    <w:rsid w:val="000B0153"/>
    <w:rsid w:val="000B145A"/>
    <w:rsid w:val="000B1671"/>
    <w:rsid w:val="000B28B3"/>
    <w:rsid w:val="000B2B64"/>
    <w:rsid w:val="000B3294"/>
    <w:rsid w:val="000B389A"/>
    <w:rsid w:val="000B4074"/>
    <w:rsid w:val="000B451A"/>
    <w:rsid w:val="000B4843"/>
    <w:rsid w:val="000B4934"/>
    <w:rsid w:val="000B4B55"/>
    <w:rsid w:val="000B56B1"/>
    <w:rsid w:val="000B5C07"/>
    <w:rsid w:val="000B61F8"/>
    <w:rsid w:val="000B7AC0"/>
    <w:rsid w:val="000B7D35"/>
    <w:rsid w:val="000C0488"/>
    <w:rsid w:val="000C07B1"/>
    <w:rsid w:val="000C0A67"/>
    <w:rsid w:val="000C18F0"/>
    <w:rsid w:val="000C242C"/>
    <w:rsid w:val="000C2660"/>
    <w:rsid w:val="000C2A55"/>
    <w:rsid w:val="000C2E74"/>
    <w:rsid w:val="000C2F5C"/>
    <w:rsid w:val="000C3D7A"/>
    <w:rsid w:val="000C4326"/>
    <w:rsid w:val="000C436D"/>
    <w:rsid w:val="000C4E20"/>
    <w:rsid w:val="000C4E92"/>
    <w:rsid w:val="000C52D7"/>
    <w:rsid w:val="000C6434"/>
    <w:rsid w:val="000C690D"/>
    <w:rsid w:val="000C6A59"/>
    <w:rsid w:val="000C6C63"/>
    <w:rsid w:val="000C7F4F"/>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DE8"/>
    <w:rsid w:val="000F6353"/>
    <w:rsid w:val="000F6D18"/>
    <w:rsid w:val="000F731A"/>
    <w:rsid w:val="000F7494"/>
    <w:rsid w:val="000F7636"/>
    <w:rsid w:val="0010044F"/>
    <w:rsid w:val="00100D3E"/>
    <w:rsid w:val="00101590"/>
    <w:rsid w:val="0010296A"/>
    <w:rsid w:val="00104BB7"/>
    <w:rsid w:val="001055B2"/>
    <w:rsid w:val="0010567C"/>
    <w:rsid w:val="00105892"/>
    <w:rsid w:val="00106AD5"/>
    <w:rsid w:val="00106C34"/>
    <w:rsid w:val="0010761E"/>
    <w:rsid w:val="00110B5F"/>
    <w:rsid w:val="00111290"/>
    <w:rsid w:val="00111CA8"/>
    <w:rsid w:val="00112C8D"/>
    <w:rsid w:val="00113649"/>
    <w:rsid w:val="00113C3B"/>
    <w:rsid w:val="00114352"/>
    <w:rsid w:val="0011439F"/>
    <w:rsid w:val="001144E4"/>
    <w:rsid w:val="00114D27"/>
    <w:rsid w:val="0011596F"/>
    <w:rsid w:val="00115C9D"/>
    <w:rsid w:val="00116110"/>
    <w:rsid w:val="00116ED1"/>
    <w:rsid w:val="001171C3"/>
    <w:rsid w:val="001204DD"/>
    <w:rsid w:val="001207B9"/>
    <w:rsid w:val="00120952"/>
    <w:rsid w:val="00120BA1"/>
    <w:rsid w:val="001213BE"/>
    <w:rsid w:val="0012214B"/>
    <w:rsid w:val="00122DCD"/>
    <w:rsid w:val="001240C3"/>
    <w:rsid w:val="001241AA"/>
    <w:rsid w:val="0012455C"/>
    <w:rsid w:val="00124D4F"/>
    <w:rsid w:val="001263DC"/>
    <w:rsid w:val="001266F9"/>
    <w:rsid w:val="00127462"/>
    <w:rsid w:val="00127622"/>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185F"/>
    <w:rsid w:val="001425CC"/>
    <w:rsid w:val="0014268C"/>
    <w:rsid w:val="001457B7"/>
    <w:rsid w:val="0014583B"/>
    <w:rsid w:val="001459A4"/>
    <w:rsid w:val="00146912"/>
    <w:rsid w:val="00146D7A"/>
    <w:rsid w:val="00146F0A"/>
    <w:rsid w:val="00147C3F"/>
    <w:rsid w:val="001504C0"/>
    <w:rsid w:val="001504ED"/>
    <w:rsid w:val="00150F32"/>
    <w:rsid w:val="0015151E"/>
    <w:rsid w:val="001519B5"/>
    <w:rsid w:val="0015266B"/>
    <w:rsid w:val="0015293F"/>
    <w:rsid w:val="00152EEE"/>
    <w:rsid w:val="00153273"/>
    <w:rsid w:val="00153425"/>
    <w:rsid w:val="00153468"/>
    <w:rsid w:val="00154395"/>
    <w:rsid w:val="00154808"/>
    <w:rsid w:val="00154C3A"/>
    <w:rsid w:val="001551D2"/>
    <w:rsid w:val="00155F07"/>
    <w:rsid w:val="001570FA"/>
    <w:rsid w:val="001577E7"/>
    <w:rsid w:val="00157C48"/>
    <w:rsid w:val="00157F70"/>
    <w:rsid w:val="0016078D"/>
    <w:rsid w:val="00160B34"/>
    <w:rsid w:val="00160B37"/>
    <w:rsid w:val="00161171"/>
    <w:rsid w:val="0016161F"/>
    <w:rsid w:val="00161F91"/>
    <w:rsid w:val="00161FCC"/>
    <w:rsid w:val="001621B4"/>
    <w:rsid w:val="0016228B"/>
    <w:rsid w:val="001625DE"/>
    <w:rsid w:val="00162672"/>
    <w:rsid w:val="00162C83"/>
    <w:rsid w:val="00162D64"/>
    <w:rsid w:val="001630B5"/>
    <w:rsid w:val="00164220"/>
    <w:rsid w:val="00164D5F"/>
    <w:rsid w:val="00165CE9"/>
    <w:rsid w:val="00165EA7"/>
    <w:rsid w:val="001665B9"/>
    <w:rsid w:val="0016674C"/>
    <w:rsid w:val="00166771"/>
    <w:rsid w:val="001669FA"/>
    <w:rsid w:val="00166E46"/>
    <w:rsid w:val="00166F24"/>
    <w:rsid w:val="001672FD"/>
    <w:rsid w:val="001700AA"/>
    <w:rsid w:val="0017052A"/>
    <w:rsid w:val="00170947"/>
    <w:rsid w:val="00170F34"/>
    <w:rsid w:val="0017176D"/>
    <w:rsid w:val="00172892"/>
    <w:rsid w:val="00172E89"/>
    <w:rsid w:val="00173593"/>
    <w:rsid w:val="001736B1"/>
    <w:rsid w:val="00174141"/>
    <w:rsid w:val="00174F03"/>
    <w:rsid w:val="00174F90"/>
    <w:rsid w:val="0017547D"/>
    <w:rsid w:val="0017621D"/>
    <w:rsid w:val="00176288"/>
    <w:rsid w:val="00176A5C"/>
    <w:rsid w:val="00176E26"/>
    <w:rsid w:val="001772EA"/>
    <w:rsid w:val="00177A3E"/>
    <w:rsid w:val="00177F8A"/>
    <w:rsid w:val="00180389"/>
    <w:rsid w:val="0018173A"/>
    <w:rsid w:val="00181995"/>
    <w:rsid w:val="00181D15"/>
    <w:rsid w:val="00181E1D"/>
    <w:rsid w:val="00181FB7"/>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5FF2"/>
    <w:rsid w:val="00186763"/>
    <w:rsid w:val="001869B1"/>
    <w:rsid w:val="0018763B"/>
    <w:rsid w:val="001907E4"/>
    <w:rsid w:val="00190994"/>
    <w:rsid w:val="0019111F"/>
    <w:rsid w:val="00191692"/>
    <w:rsid w:val="00191739"/>
    <w:rsid w:val="00191E72"/>
    <w:rsid w:val="00192386"/>
    <w:rsid w:val="0019293D"/>
    <w:rsid w:val="00193258"/>
    <w:rsid w:val="001935CB"/>
    <w:rsid w:val="00193DF8"/>
    <w:rsid w:val="0019495C"/>
    <w:rsid w:val="00194D7C"/>
    <w:rsid w:val="00195BD9"/>
    <w:rsid w:val="001960F0"/>
    <w:rsid w:val="00196135"/>
    <w:rsid w:val="00196BA8"/>
    <w:rsid w:val="001A02B8"/>
    <w:rsid w:val="001A057E"/>
    <w:rsid w:val="001A0582"/>
    <w:rsid w:val="001A120D"/>
    <w:rsid w:val="001A1835"/>
    <w:rsid w:val="001A1A1C"/>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DC5"/>
    <w:rsid w:val="001B193C"/>
    <w:rsid w:val="001B1E5F"/>
    <w:rsid w:val="001B1EDC"/>
    <w:rsid w:val="001B2B3B"/>
    <w:rsid w:val="001B373E"/>
    <w:rsid w:val="001B3842"/>
    <w:rsid w:val="001B40DA"/>
    <w:rsid w:val="001B4B10"/>
    <w:rsid w:val="001B4C30"/>
    <w:rsid w:val="001B51E5"/>
    <w:rsid w:val="001B5796"/>
    <w:rsid w:val="001B5D08"/>
    <w:rsid w:val="001B5DD7"/>
    <w:rsid w:val="001B5F98"/>
    <w:rsid w:val="001B62AC"/>
    <w:rsid w:val="001B6310"/>
    <w:rsid w:val="001B6CDF"/>
    <w:rsid w:val="001B7337"/>
    <w:rsid w:val="001B74A0"/>
    <w:rsid w:val="001C0102"/>
    <w:rsid w:val="001C1827"/>
    <w:rsid w:val="001C1A2D"/>
    <w:rsid w:val="001C1A60"/>
    <w:rsid w:val="001C1F85"/>
    <w:rsid w:val="001C2136"/>
    <w:rsid w:val="001C21AE"/>
    <w:rsid w:val="001C226A"/>
    <w:rsid w:val="001C2865"/>
    <w:rsid w:val="001C2955"/>
    <w:rsid w:val="001C2A33"/>
    <w:rsid w:val="001C2E41"/>
    <w:rsid w:val="001C3F7C"/>
    <w:rsid w:val="001C4239"/>
    <w:rsid w:val="001C4C36"/>
    <w:rsid w:val="001C4EF5"/>
    <w:rsid w:val="001C5E71"/>
    <w:rsid w:val="001C5F22"/>
    <w:rsid w:val="001C71BA"/>
    <w:rsid w:val="001C7369"/>
    <w:rsid w:val="001C7712"/>
    <w:rsid w:val="001C7A13"/>
    <w:rsid w:val="001C7A37"/>
    <w:rsid w:val="001D00F6"/>
    <w:rsid w:val="001D03D1"/>
    <w:rsid w:val="001D093E"/>
    <w:rsid w:val="001D0E2A"/>
    <w:rsid w:val="001D12A0"/>
    <w:rsid w:val="001D178D"/>
    <w:rsid w:val="001D2236"/>
    <w:rsid w:val="001D2795"/>
    <w:rsid w:val="001D2F24"/>
    <w:rsid w:val="001D366A"/>
    <w:rsid w:val="001D36DC"/>
    <w:rsid w:val="001D3ED3"/>
    <w:rsid w:val="001D4433"/>
    <w:rsid w:val="001D4D4C"/>
    <w:rsid w:val="001D4E1A"/>
    <w:rsid w:val="001D551F"/>
    <w:rsid w:val="001D5601"/>
    <w:rsid w:val="001D56CE"/>
    <w:rsid w:val="001D573A"/>
    <w:rsid w:val="001D5B73"/>
    <w:rsid w:val="001D5D4F"/>
    <w:rsid w:val="001D6651"/>
    <w:rsid w:val="001D7452"/>
    <w:rsid w:val="001D746E"/>
    <w:rsid w:val="001D7E58"/>
    <w:rsid w:val="001D7FCA"/>
    <w:rsid w:val="001E0E94"/>
    <w:rsid w:val="001E12C3"/>
    <w:rsid w:val="001E1745"/>
    <w:rsid w:val="001E26FE"/>
    <w:rsid w:val="001E2C1C"/>
    <w:rsid w:val="001E32AD"/>
    <w:rsid w:val="001E3B62"/>
    <w:rsid w:val="001E408F"/>
    <w:rsid w:val="001E5629"/>
    <w:rsid w:val="001E581F"/>
    <w:rsid w:val="001E5A56"/>
    <w:rsid w:val="001E6C11"/>
    <w:rsid w:val="001E7078"/>
    <w:rsid w:val="001E72A8"/>
    <w:rsid w:val="001F0152"/>
    <w:rsid w:val="001F0CBD"/>
    <w:rsid w:val="001F1D43"/>
    <w:rsid w:val="001F2797"/>
    <w:rsid w:val="001F2E20"/>
    <w:rsid w:val="001F2F0B"/>
    <w:rsid w:val="001F3016"/>
    <w:rsid w:val="001F3B4F"/>
    <w:rsid w:val="001F49A8"/>
    <w:rsid w:val="001F53E9"/>
    <w:rsid w:val="001F5B41"/>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98"/>
    <w:rsid w:val="00202319"/>
    <w:rsid w:val="00203B9E"/>
    <w:rsid w:val="00203D4A"/>
    <w:rsid w:val="00203F94"/>
    <w:rsid w:val="0020531C"/>
    <w:rsid w:val="002053CE"/>
    <w:rsid w:val="00205464"/>
    <w:rsid w:val="002057AD"/>
    <w:rsid w:val="00205884"/>
    <w:rsid w:val="00205C65"/>
    <w:rsid w:val="00207D7C"/>
    <w:rsid w:val="00207FB5"/>
    <w:rsid w:val="0021029D"/>
    <w:rsid w:val="002103DC"/>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32C0"/>
    <w:rsid w:val="0024339B"/>
    <w:rsid w:val="00243BD1"/>
    <w:rsid w:val="00244489"/>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4C43"/>
    <w:rsid w:val="00255149"/>
    <w:rsid w:val="002558F9"/>
    <w:rsid w:val="00255C84"/>
    <w:rsid w:val="0025664E"/>
    <w:rsid w:val="002612CF"/>
    <w:rsid w:val="00262B4E"/>
    <w:rsid w:val="002645B4"/>
    <w:rsid w:val="00264993"/>
    <w:rsid w:val="00264A5F"/>
    <w:rsid w:val="00264EEB"/>
    <w:rsid w:val="002658FD"/>
    <w:rsid w:val="00265B88"/>
    <w:rsid w:val="00265C8E"/>
    <w:rsid w:val="00266D80"/>
    <w:rsid w:val="002672D0"/>
    <w:rsid w:val="0027008E"/>
    <w:rsid w:val="00270E8F"/>
    <w:rsid w:val="00270FE5"/>
    <w:rsid w:val="0027192F"/>
    <w:rsid w:val="00272DFC"/>
    <w:rsid w:val="002736C3"/>
    <w:rsid w:val="00273B49"/>
    <w:rsid w:val="00273D9A"/>
    <w:rsid w:val="0027457D"/>
    <w:rsid w:val="00275303"/>
    <w:rsid w:val="0027535A"/>
    <w:rsid w:val="002771EA"/>
    <w:rsid w:val="0027739A"/>
    <w:rsid w:val="0027779D"/>
    <w:rsid w:val="00277E05"/>
    <w:rsid w:val="00277E1E"/>
    <w:rsid w:val="00277E64"/>
    <w:rsid w:val="00277EEB"/>
    <w:rsid w:val="00277F0A"/>
    <w:rsid w:val="00277FF5"/>
    <w:rsid w:val="00280600"/>
    <w:rsid w:val="002815E3"/>
    <w:rsid w:val="00281D3C"/>
    <w:rsid w:val="00283141"/>
    <w:rsid w:val="002835FB"/>
    <w:rsid w:val="002836C1"/>
    <w:rsid w:val="00283CD5"/>
    <w:rsid w:val="002849D4"/>
    <w:rsid w:val="00284B6F"/>
    <w:rsid w:val="00284EE8"/>
    <w:rsid w:val="00285785"/>
    <w:rsid w:val="0028598F"/>
    <w:rsid w:val="002865BD"/>
    <w:rsid w:val="0028675B"/>
    <w:rsid w:val="00286AD8"/>
    <w:rsid w:val="00287586"/>
    <w:rsid w:val="002876F3"/>
    <w:rsid w:val="00287B81"/>
    <w:rsid w:val="00287E5B"/>
    <w:rsid w:val="00287ECB"/>
    <w:rsid w:val="002906DC"/>
    <w:rsid w:val="002908BF"/>
    <w:rsid w:val="00290BF1"/>
    <w:rsid w:val="00290E9A"/>
    <w:rsid w:val="00290FDB"/>
    <w:rsid w:val="002912B4"/>
    <w:rsid w:val="00291C40"/>
    <w:rsid w:val="00291CAD"/>
    <w:rsid w:val="00291DDD"/>
    <w:rsid w:val="00292044"/>
    <w:rsid w:val="002923D5"/>
    <w:rsid w:val="002926DA"/>
    <w:rsid w:val="0029274E"/>
    <w:rsid w:val="00292903"/>
    <w:rsid w:val="00292E19"/>
    <w:rsid w:val="002934D7"/>
    <w:rsid w:val="00293724"/>
    <w:rsid w:val="0029405F"/>
    <w:rsid w:val="0029455E"/>
    <w:rsid w:val="00294A1C"/>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CF9"/>
    <w:rsid w:val="002A6EF4"/>
    <w:rsid w:val="002A7100"/>
    <w:rsid w:val="002B02B3"/>
    <w:rsid w:val="002B069A"/>
    <w:rsid w:val="002B0FC9"/>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C55"/>
    <w:rsid w:val="002C1CA2"/>
    <w:rsid w:val="002C241B"/>
    <w:rsid w:val="002C38AF"/>
    <w:rsid w:val="002C5476"/>
    <w:rsid w:val="002C5624"/>
    <w:rsid w:val="002C66B6"/>
    <w:rsid w:val="002C67D9"/>
    <w:rsid w:val="002C68DA"/>
    <w:rsid w:val="002C6D64"/>
    <w:rsid w:val="002D00B3"/>
    <w:rsid w:val="002D047B"/>
    <w:rsid w:val="002D04FA"/>
    <w:rsid w:val="002D0AE5"/>
    <w:rsid w:val="002D0F83"/>
    <w:rsid w:val="002D1B45"/>
    <w:rsid w:val="002D2307"/>
    <w:rsid w:val="002D2735"/>
    <w:rsid w:val="002D2D12"/>
    <w:rsid w:val="002D305E"/>
    <w:rsid w:val="002D377B"/>
    <w:rsid w:val="002D4130"/>
    <w:rsid w:val="002D4BE7"/>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210F"/>
    <w:rsid w:val="002E3A54"/>
    <w:rsid w:val="002E4051"/>
    <w:rsid w:val="002E40F4"/>
    <w:rsid w:val="002E429E"/>
    <w:rsid w:val="002E46D5"/>
    <w:rsid w:val="002E4BB3"/>
    <w:rsid w:val="002E5461"/>
    <w:rsid w:val="002E5E7C"/>
    <w:rsid w:val="002E6410"/>
    <w:rsid w:val="002E65DE"/>
    <w:rsid w:val="002E6F98"/>
    <w:rsid w:val="002E79C0"/>
    <w:rsid w:val="002E7FFD"/>
    <w:rsid w:val="002F01BF"/>
    <w:rsid w:val="002F01D4"/>
    <w:rsid w:val="002F03EA"/>
    <w:rsid w:val="002F081D"/>
    <w:rsid w:val="002F1132"/>
    <w:rsid w:val="002F1232"/>
    <w:rsid w:val="002F1473"/>
    <w:rsid w:val="002F15B8"/>
    <w:rsid w:val="002F1857"/>
    <w:rsid w:val="002F1B18"/>
    <w:rsid w:val="002F264E"/>
    <w:rsid w:val="002F38A7"/>
    <w:rsid w:val="002F3ADF"/>
    <w:rsid w:val="002F3F0B"/>
    <w:rsid w:val="002F45EB"/>
    <w:rsid w:val="002F50C7"/>
    <w:rsid w:val="002F5436"/>
    <w:rsid w:val="002F5824"/>
    <w:rsid w:val="002F6A31"/>
    <w:rsid w:val="002F7CC6"/>
    <w:rsid w:val="002F7CFD"/>
    <w:rsid w:val="003000AB"/>
    <w:rsid w:val="003005F0"/>
    <w:rsid w:val="003009F5"/>
    <w:rsid w:val="00301104"/>
    <w:rsid w:val="00301A43"/>
    <w:rsid w:val="003035A0"/>
    <w:rsid w:val="00303769"/>
    <w:rsid w:val="00303A6D"/>
    <w:rsid w:val="00303D73"/>
    <w:rsid w:val="00304110"/>
    <w:rsid w:val="00304967"/>
    <w:rsid w:val="00305174"/>
    <w:rsid w:val="00305DFB"/>
    <w:rsid w:val="003061D7"/>
    <w:rsid w:val="0030655D"/>
    <w:rsid w:val="00306B1C"/>
    <w:rsid w:val="00306EA8"/>
    <w:rsid w:val="00306F3E"/>
    <w:rsid w:val="00310794"/>
    <w:rsid w:val="00310EBA"/>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55AB"/>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128"/>
    <w:rsid w:val="00350DD6"/>
    <w:rsid w:val="0035123B"/>
    <w:rsid w:val="00351242"/>
    <w:rsid w:val="003527A9"/>
    <w:rsid w:val="003529F4"/>
    <w:rsid w:val="003530BB"/>
    <w:rsid w:val="003533F0"/>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4052"/>
    <w:rsid w:val="00374269"/>
    <w:rsid w:val="003743DE"/>
    <w:rsid w:val="00375BC0"/>
    <w:rsid w:val="00376146"/>
    <w:rsid w:val="00376291"/>
    <w:rsid w:val="0037641C"/>
    <w:rsid w:val="00377463"/>
    <w:rsid w:val="003774AE"/>
    <w:rsid w:val="00377DAA"/>
    <w:rsid w:val="00380CE4"/>
    <w:rsid w:val="00380EBD"/>
    <w:rsid w:val="003813C8"/>
    <w:rsid w:val="003813D9"/>
    <w:rsid w:val="0038238F"/>
    <w:rsid w:val="003845A6"/>
    <w:rsid w:val="0038482F"/>
    <w:rsid w:val="00384F55"/>
    <w:rsid w:val="003857CD"/>
    <w:rsid w:val="00385C42"/>
    <w:rsid w:val="003861D4"/>
    <w:rsid w:val="00386412"/>
    <w:rsid w:val="003869C9"/>
    <w:rsid w:val="003879DA"/>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A56"/>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97E"/>
    <w:rsid w:val="003A4A03"/>
    <w:rsid w:val="003A52EB"/>
    <w:rsid w:val="003A53C7"/>
    <w:rsid w:val="003A63CF"/>
    <w:rsid w:val="003A6A4E"/>
    <w:rsid w:val="003A7210"/>
    <w:rsid w:val="003A77FA"/>
    <w:rsid w:val="003A78AD"/>
    <w:rsid w:val="003A7A10"/>
    <w:rsid w:val="003A7F9E"/>
    <w:rsid w:val="003B01D8"/>
    <w:rsid w:val="003B1138"/>
    <w:rsid w:val="003B1B57"/>
    <w:rsid w:val="003B1C13"/>
    <w:rsid w:val="003B1DAF"/>
    <w:rsid w:val="003B1E09"/>
    <w:rsid w:val="003B1ED3"/>
    <w:rsid w:val="003B2017"/>
    <w:rsid w:val="003B24A3"/>
    <w:rsid w:val="003B380E"/>
    <w:rsid w:val="003B40BB"/>
    <w:rsid w:val="003B47D5"/>
    <w:rsid w:val="003B4A82"/>
    <w:rsid w:val="003B5929"/>
    <w:rsid w:val="003B5B11"/>
    <w:rsid w:val="003B5C21"/>
    <w:rsid w:val="003B770D"/>
    <w:rsid w:val="003B7A81"/>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68D"/>
    <w:rsid w:val="003C46D9"/>
    <w:rsid w:val="003C4D26"/>
    <w:rsid w:val="003C520B"/>
    <w:rsid w:val="003C609F"/>
    <w:rsid w:val="003C6713"/>
    <w:rsid w:val="003C7031"/>
    <w:rsid w:val="003C7658"/>
    <w:rsid w:val="003C7E6E"/>
    <w:rsid w:val="003D00FF"/>
    <w:rsid w:val="003D0571"/>
    <w:rsid w:val="003D0743"/>
    <w:rsid w:val="003D112B"/>
    <w:rsid w:val="003D1281"/>
    <w:rsid w:val="003D1F00"/>
    <w:rsid w:val="003D1FBE"/>
    <w:rsid w:val="003D3899"/>
    <w:rsid w:val="003D4FDF"/>
    <w:rsid w:val="003D5852"/>
    <w:rsid w:val="003D5AEB"/>
    <w:rsid w:val="003D6783"/>
    <w:rsid w:val="003D6900"/>
    <w:rsid w:val="003D6BF1"/>
    <w:rsid w:val="003D6CF9"/>
    <w:rsid w:val="003D74C0"/>
    <w:rsid w:val="003E0361"/>
    <w:rsid w:val="003E06CC"/>
    <w:rsid w:val="003E0EEC"/>
    <w:rsid w:val="003E13F0"/>
    <w:rsid w:val="003E1605"/>
    <w:rsid w:val="003E2FC6"/>
    <w:rsid w:val="003E46D6"/>
    <w:rsid w:val="003E52D1"/>
    <w:rsid w:val="003E54AF"/>
    <w:rsid w:val="003E54D1"/>
    <w:rsid w:val="003E5816"/>
    <w:rsid w:val="003E6439"/>
    <w:rsid w:val="003E6A62"/>
    <w:rsid w:val="003E6AA1"/>
    <w:rsid w:val="003E6C59"/>
    <w:rsid w:val="003E7B83"/>
    <w:rsid w:val="003F024A"/>
    <w:rsid w:val="003F06AE"/>
    <w:rsid w:val="003F0D9B"/>
    <w:rsid w:val="003F16EA"/>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70B4"/>
    <w:rsid w:val="003F7B01"/>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374"/>
    <w:rsid w:val="00407518"/>
    <w:rsid w:val="00407B0A"/>
    <w:rsid w:val="00407B9B"/>
    <w:rsid w:val="00410AD0"/>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7EE"/>
    <w:rsid w:val="00415BA2"/>
    <w:rsid w:val="00415C79"/>
    <w:rsid w:val="00416929"/>
    <w:rsid w:val="00416A83"/>
    <w:rsid w:val="00416BD8"/>
    <w:rsid w:val="00417226"/>
    <w:rsid w:val="0041770A"/>
    <w:rsid w:val="00417970"/>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BB7"/>
    <w:rsid w:val="00430F93"/>
    <w:rsid w:val="00431669"/>
    <w:rsid w:val="00431F5E"/>
    <w:rsid w:val="004326DB"/>
    <w:rsid w:val="004330F5"/>
    <w:rsid w:val="004332C1"/>
    <w:rsid w:val="0043398B"/>
    <w:rsid w:val="00433C5F"/>
    <w:rsid w:val="00433CEF"/>
    <w:rsid w:val="00433F58"/>
    <w:rsid w:val="0043409E"/>
    <w:rsid w:val="0043429D"/>
    <w:rsid w:val="0043465C"/>
    <w:rsid w:val="0043484B"/>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D55"/>
    <w:rsid w:val="0044220F"/>
    <w:rsid w:val="0044315B"/>
    <w:rsid w:val="00443674"/>
    <w:rsid w:val="00444E07"/>
    <w:rsid w:val="004451AA"/>
    <w:rsid w:val="00446510"/>
    <w:rsid w:val="00446E44"/>
    <w:rsid w:val="004473B1"/>
    <w:rsid w:val="0044786E"/>
    <w:rsid w:val="0044793B"/>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6"/>
    <w:rsid w:val="00460677"/>
    <w:rsid w:val="004634BB"/>
    <w:rsid w:val="004638BE"/>
    <w:rsid w:val="00464108"/>
    <w:rsid w:val="00464197"/>
    <w:rsid w:val="004652C0"/>
    <w:rsid w:val="0046569D"/>
    <w:rsid w:val="00465993"/>
    <w:rsid w:val="00465C5C"/>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A87"/>
    <w:rsid w:val="00474DD6"/>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36"/>
    <w:rsid w:val="00483D63"/>
    <w:rsid w:val="0048427C"/>
    <w:rsid w:val="00484730"/>
    <w:rsid w:val="004847D9"/>
    <w:rsid w:val="00484D7A"/>
    <w:rsid w:val="00484E25"/>
    <w:rsid w:val="00485A23"/>
    <w:rsid w:val="00486D14"/>
    <w:rsid w:val="00487765"/>
    <w:rsid w:val="004900A9"/>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AB7"/>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6F41"/>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321"/>
    <w:rsid w:val="004C6C7B"/>
    <w:rsid w:val="004C6D10"/>
    <w:rsid w:val="004C74A3"/>
    <w:rsid w:val="004D00AA"/>
    <w:rsid w:val="004D00D9"/>
    <w:rsid w:val="004D0103"/>
    <w:rsid w:val="004D0B35"/>
    <w:rsid w:val="004D0EFC"/>
    <w:rsid w:val="004D15BF"/>
    <w:rsid w:val="004D15F2"/>
    <w:rsid w:val="004D188F"/>
    <w:rsid w:val="004D1BD7"/>
    <w:rsid w:val="004D2080"/>
    <w:rsid w:val="004D34B0"/>
    <w:rsid w:val="004D43B1"/>
    <w:rsid w:val="004D44B8"/>
    <w:rsid w:val="004D4DF0"/>
    <w:rsid w:val="004D51FA"/>
    <w:rsid w:val="004D75E9"/>
    <w:rsid w:val="004E03DB"/>
    <w:rsid w:val="004E0AA8"/>
    <w:rsid w:val="004E15E9"/>
    <w:rsid w:val="004E161B"/>
    <w:rsid w:val="004E1BE7"/>
    <w:rsid w:val="004E1E05"/>
    <w:rsid w:val="004E20BA"/>
    <w:rsid w:val="004E2A0C"/>
    <w:rsid w:val="004E2B71"/>
    <w:rsid w:val="004E2B7B"/>
    <w:rsid w:val="004E3254"/>
    <w:rsid w:val="004E5151"/>
    <w:rsid w:val="004E5194"/>
    <w:rsid w:val="004E5EFE"/>
    <w:rsid w:val="004E6FF0"/>
    <w:rsid w:val="004E78F5"/>
    <w:rsid w:val="004F0837"/>
    <w:rsid w:val="004F0F3A"/>
    <w:rsid w:val="004F128E"/>
    <w:rsid w:val="004F13A0"/>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5ECB"/>
    <w:rsid w:val="004F6582"/>
    <w:rsid w:val="004F6638"/>
    <w:rsid w:val="004F7128"/>
    <w:rsid w:val="0050119E"/>
    <w:rsid w:val="0050235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7007"/>
    <w:rsid w:val="00517B37"/>
    <w:rsid w:val="00517BA6"/>
    <w:rsid w:val="00517BED"/>
    <w:rsid w:val="00517CD4"/>
    <w:rsid w:val="00517DDF"/>
    <w:rsid w:val="005200A1"/>
    <w:rsid w:val="005208E0"/>
    <w:rsid w:val="00520C3C"/>
    <w:rsid w:val="005216D7"/>
    <w:rsid w:val="005230C9"/>
    <w:rsid w:val="00523101"/>
    <w:rsid w:val="00523B98"/>
    <w:rsid w:val="00523CBB"/>
    <w:rsid w:val="00524F8C"/>
    <w:rsid w:val="005258C1"/>
    <w:rsid w:val="00525CCD"/>
    <w:rsid w:val="00525D23"/>
    <w:rsid w:val="005263C7"/>
    <w:rsid w:val="00527E9B"/>
    <w:rsid w:val="005301F8"/>
    <w:rsid w:val="0053026C"/>
    <w:rsid w:val="00530991"/>
    <w:rsid w:val="00530A97"/>
    <w:rsid w:val="00530C4D"/>
    <w:rsid w:val="00530C8A"/>
    <w:rsid w:val="00530DCC"/>
    <w:rsid w:val="00530E85"/>
    <w:rsid w:val="00530F73"/>
    <w:rsid w:val="00531053"/>
    <w:rsid w:val="0053129E"/>
    <w:rsid w:val="00531628"/>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517"/>
    <w:rsid w:val="00536698"/>
    <w:rsid w:val="005369E8"/>
    <w:rsid w:val="00537506"/>
    <w:rsid w:val="0054001B"/>
    <w:rsid w:val="00540418"/>
    <w:rsid w:val="00541548"/>
    <w:rsid w:val="005415AA"/>
    <w:rsid w:val="00542578"/>
    <w:rsid w:val="00542720"/>
    <w:rsid w:val="00542A71"/>
    <w:rsid w:val="00542B4D"/>
    <w:rsid w:val="00542B88"/>
    <w:rsid w:val="00543185"/>
    <w:rsid w:val="005435BA"/>
    <w:rsid w:val="005449DA"/>
    <w:rsid w:val="00545675"/>
    <w:rsid w:val="00545F39"/>
    <w:rsid w:val="0054610D"/>
    <w:rsid w:val="00547CCA"/>
    <w:rsid w:val="0055013C"/>
    <w:rsid w:val="005506A0"/>
    <w:rsid w:val="0055076D"/>
    <w:rsid w:val="005509DC"/>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731"/>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0E71"/>
    <w:rsid w:val="0057139E"/>
    <w:rsid w:val="00571960"/>
    <w:rsid w:val="0057241F"/>
    <w:rsid w:val="0057296B"/>
    <w:rsid w:val="00572D7C"/>
    <w:rsid w:val="00573B50"/>
    <w:rsid w:val="00574062"/>
    <w:rsid w:val="005742CC"/>
    <w:rsid w:val="005749A1"/>
    <w:rsid w:val="00575B3A"/>
    <w:rsid w:val="00576241"/>
    <w:rsid w:val="00576675"/>
    <w:rsid w:val="00576A40"/>
    <w:rsid w:val="00576ADE"/>
    <w:rsid w:val="00576B25"/>
    <w:rsid w:val="00576B74"/>
    <w:rsid w:val="00576DF6"/>
    <w:rsid w:val="005773DB"/>
    <w:rsid w:val="00577A96"/>
    <w:rsid w:val="005807BF"/>
    <w:rsid w:val="00580978"/>
    <w:rsid w:val="005811CE"/>
    <w:rsid w:val="00581F1F"/>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90653"/>
    <w:rsid w:val="00590960"/>
    <w:rsid w:val="00590BF8"/>
    <w:rsid w:val="00590E2B"/>
    <w:rsid w:val="005914A2"/>
    <w:rsid w:val="00592EAD"/>
    <w:rsid w:val="005939CB"/>
    <w:rsid w:val="005941D4"/>
    <w:rsid w:val="0059432D"/>
    <w:rsid w:val="005951E7"/>
    <w:rsid w:val="00595AC8"/>
    <w:rsid w:val="00595FCF"/>
    <w:rsid w:val="0059644E"/>
    <w:rsid w:val="005967CB"/>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35C"/>
    <w:rsid w:val="005A7623"/>
    <w:rsid w:val="005A7B3F"/>
    <w:rsid w:val="005B013A"/>
    <w:rsid w:val="005B1455"/>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DD"/>
    <w:rsid w:val="005C66E7"/>
    <w:rsid w:val="005C6D9B"/>
    <w:rsid w:val="005C74C9"/>
    <w:rsid w:val="005D05A0"/>
    <w:rsid w:val="005D0E6A"/>
    <w:rsid w:val="005D1010"/>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D79"/>
    <w:rsid w:val="005E2F49"/>
    <w:rsid w:val="005E31B4"/>
    <w:rsid w:val="005E41B0"/>
    <w:rsid w:val="005E4729"/>
    <w:rsid w:val="005E4746"/>
    <w:rsid w:val="005E4985"/>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769"/>
    <w:rsid w:val="005F5936"/>
    <w:rsid w:val="005F67DE"/>
    <w:rsid w:val="005F6C04"/>
    <w:rsid w:val="005F703D"/>
    <w:rsid w:val="005F7466"/>
    <w:rsid w:val="005F7D01"/>
    <w:rsid w:val="005F7D51"/>
    <w:rsid w:val="005F7F0B"/>
    <w:rsid w:val="00600366"/>
    <w:rsid w:val="00600B2A"/>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720"/>
    <w:rsid w:val="006129D9"/>
    <w:rsid w:val="00612E18"/>
    <w:rsid w:val="00612FF5"/>
    <w:rsid w:val="006145A6"/>
    <w:rsid w:val="00614F93"/>
    <w:rsid w:val="0061577B"/>
    <w:rsid w:val="00615A27"/>
    <w:rsid w:val="00615BB3"/>
    <w:rsid w:val="00616276"/>
    <w:rsid w:val="00616751"/>
    <w:rsid w:val="00616F82"/>
    <w:rsid w:val="00617B2C"/>
    <w:rsid w:val="00620983"/>
    <w:rsid w:val="006210D4"/>
    <w:rsid w:val="0062189D"/>
    <w:rsid w:val="00621C82"/>
    <w:rsid w:val="00622716"/>
    <w:rsid w:val="006230CE"/>
    <w:rsid w:val="006230D8"/>
    <w:rsid w:val="00623E0B"/>
    <w:rsid w:val="006241D4"/>
    <w:rsid w:val="00624796"/>
    <w:rsid w:val="00626168"/>
    <w:rsid w:val="0062668D"/>
    <w:rsid w:val="00626848"/>
    <w:rsid w:val="00626A1B"/>
    <w:rsid w:val="00626E58"/>
    <w:rsid w:val="006270FE"/>
    <w:rsid w:val="00630194"/>
    <w:rsid w:val="0063019F"/>
    <w:rsid w:val="006303C2"/>
    <w:rsid w:val="00630768"/>
    <w:rsid w:val="00631651"/>
    <w:rsid w:val="006319E2"/>
    <w:rsid w:val="00632E5C"/>
    <w:rsid w:val="006330B2"/>
    <w:rsid w:val="00634337"/>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5"/>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708"/>
    <w:rsid w:val="00655CDD"/>
    <w:rsid w:val="006577B2"/>
    <w:rsid w:val="00657B3E"/>
    <w:rsid w:val="00657BB7"/>
    <w:rsid w:val="00660CC3"/>
    <w:rsid w:val="006616B1"/>
    <w:rsid w:val="00661997"/>
    <w:rsid w:val="00662803"/>
    <w:rsid w:val="006629D0"/>
    <w:rsid w:val="00663F70"/>
    <w:rsid w:val="0066518D"/>
    <w:rsid w:val="006651E0"/>
    <w:rsid w:val="0066549D"/>
    <w:rsid w:val="0066555B"/>
    <w:rsid w:val="0066596F"/>
    <w:rsid w:val="00665AEC"/>
    <w:rsid w:val="006663F9"/>
    <w:rsid w:val="00666D96"/>
    <w:rsid w:val="006670D9"/>
    <w:rsid w:val="00667698"/>
    <w:rsid w:val="0066789A"/>
    <w:rsid w:val="006705F3"/>
    <w:rsid w:val="006706BA"/>
    <w:rsid w:val="00670BF5"/>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530A"/>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4FF5"/>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F1"/>
    <w:rsid w:val="006B05D0"/>
    <w:rsid w:val="006B0ED8"/>
    <w:rsid w:val="006B14D2"/>
    <w:rsid w:val="006B1FA6"/>
    <w:rsid w:val="006B301C"/>
    <w:rsid w:val="006B324A"/>
    <w:rsid w:val="006B3947"/>
    <w:rsid w:val="006B3A5C"/>
    <w:rsid w:val="006B4047"/>
    <w:rsid w:val="006B423D"/>
    <w:rsid w:val="006B44AD"/>
    <w:rsid w:val="006B4F8F"/>
    <w:rsid w:val="006B5397"/>
    <w:rsid w:val="006B53B0"/>
    <w:rsid w:val="006B5661"/>
    <w:rsid w:val="006B5EDA"/>
    <w:rsid w:val="006B6135"/>
    <w:rsid w:val="006B63C5"/>
    <w:rsid w:val="006B64DF"/>
    <w:rsid w:val="006B77D7"/>
    <w:rsid w:val="006B7CCC"/>
    <w:rsid w:val="006B7CF1"/>
    <w:rsid w:val="006B7E13"/>
    <w:rsid w:val="006C0CCE"/>
    <w:rsid w:val="006C11F9"/>
    <w:rsid w:val="006C12CA"/>
    <w:rsid w:val="006C14CC"/>
    <w:rsid w:val="006C21FF"/>
    <w:rsid w:val="006C2275"/>
    <w:rsid w:val="006C24D0"/>
    <w:rsid w:val="006C28D7"/>
    <w:rsid w:val="006C297C"/>
    <w:rsid w:val="006C29F8"/>
    <w:rsid w:val="006C3044"/>
    <w:rsid w:val="006C39DC"/>
    <w:rsid w:val="006C3E89"/>
    <w:rsid w:val="006C4654"/>
    <w:rsid w:val="006C5033"/>
    <w:rsid w:val="006C538F"/>
    <w:rsid w:val="006C6878"/>
    <w:rsid w:val="006C68AB"/>
    <w:rsid w:val="006C6F87"/>
    <w:rsid w:val="006C73FA"/>
    <w:rsid w:val="006C7762"/>
    <w:rsid w:val="006C7AE4"/>
    <w:rsid w:val="006D138F"/>
    <w:rsid w:val="006D152F"/>
    <w:rsid w:val="006D17F8"/>
    <w:rsid w:val="006D219B"/>
    <w:rsid w:val="006D2427"/>
    <w:rsid w:val="006D31AF"/>
    <w:rsid w:val="006D340B"/>
    <w:rsid w:val="006D4139"/>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619"/>
    <w:rsid w:val="006E2DCF"/>
    <w:rsid w:val="006E2E01"/>
    <w:rsid w:val="006E2EE8"/>
    <w:rsid w:val="006E2FD2"/>
    <w:rsid w:val="006E30C6"/>
    <w:rsid w:val="006E32B1"/>
    <w:rsid w:val="006E35B9"/>
    <w:rsid w:val="006E47BB"/>
    <w:rsid w:val="006E489E"/>
    <w:rsid w:val="006E4EA5"/>
    <w:rsid w:val="006E4FF6"/>
    <w:rsid w:val="006E53B8"/>
    <w:rsid w:val="006E574E"/>
    <w:rsid w:val="006E712A"/>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420A"/>
    <w:rsid w:val="006F44F6"/>
    <w:rsid w:val="006F4675"/>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5690"/>
    <w:rsid w:val="007067E7"/>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6874"/>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CBC"/>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169"/>
    <w:rsid w:val="00730226"/>
    <w:rsid w:val="007303D8"/>
    <w:rsid w:val="00730B19"/>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7B4"/>
    <w:rsid w:val="00737F9A"/>
    <w:rsid w:val="0074058C"/>
    <w:rsid w:val="00741EEB"/>
    <w:rsid w:val="00741F90"/>
    <w:rsid w:val="007420B2"/>
    <w:rsid w:val="007424BD"/>
    <w:rsid w:val="0074277B"/>
    <w:rsid w:val="007427B7"/>
    <w:rsid w:val="00743022"/>
    <w:rsid w:val="00743612"/>
    <w:rsid w:val="00743911"/>
    <w:rsid w:val="00745061"/>
    <w:rsid w:val="007467DA"/>
    <w:rsid w:val="00746DDC"/>
    <w:rsid w:val="00747086"/>
    <w:rsid w:val="007474F8"/>
    <w:rsid w:val="00747955"/>
    <w:rsid w:val="0075064B"/>
    <w:rsid w:val="0075073E"/>
    <w:rsid w:val="00750D45"/>
    <w:rsid w:val="00751282"/>
    <w:rsid w:val="007516A5"/>
    <w:rsid w:val="007516BC"/>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153"/>
    <w:rsid w:val="00757215"/>
    <w:rsid w:val="007576AD"/>
    <w:rsid w:val="00760A61"/>
    <w:rsid w:val="00761648"/>
    <w:rsid w:val="007619C0"/>
    <w:rsid w:val="0076201A"/>
    <w:rsid w:val="0076239D"/>
    <w:rsid w:val="00762EC0"/>
    <w:rsid w:val="00763075"/>
    <w:rsid w:val="007634D5"/>
    <w:rsid w:val="00763606"/>
    <w:rsid w:val="00763C4F"/>
    <w:rsid w:val="00764436"/>
    <w:rsid w:val="00764A9F"/>
    <w:rsid w:val="00764E61"/>
    <w:rsid w:val="00765691"/>
    <w:rsid w:val="007663B4"/>
    <w:rsid w:val="00766F7C"/>
    <w:rsid w:val="00766FD3"/>
    <w:rsid w:val="00767977"/>
    <w:rsid w:val="00767E0F"/>
    <w:rsid w:val="00767E6B"/>
    <w:rsid w:val="00770596"/>
    <w:rsid w:val="00770826"/>
    <w:rsid w:val="0077086D"/>
    <w:rsid w:val="00770B5C"/>
    <w:rsid w:val="0077190D"/>
    <w:rsid w:val="007725B9"/>
    <w:rsid w:val="007729AD"/>
    <w:rsid w:val="00773A45"/>
    <w:rsid w:val="00773BB1"/>
    <w:rsid w:val="00773C88"/>
    <w:rsid w:val="00773E65"/>
    <w:rsid w:val="0077414E"/>
    <w:rsid w:val="00774D64"/>
    <w:rsid w:val="00774E73"/>
    <w:rsid w:val="007753D3"/>
    <w:rsid w:val="00775DCC"/>
    <w:rsid w:val="007773DD"/>
    <w:rsid w:val="00781021"/>
    <w:rsid w:val="00781863"/>
    <w:rsid w:val="00781914"/>
    <w:rsid w:val="00781B5E"/>
    <w:rsid w:val="007832E3"/>
    <w:rsid w:val="00783BF4"/>
    <w:rsid w:val="00785116"/>
    <w:rsid w:val="00785808"/>
    <w:rsid w:val="00785825"/>
    <w:rsid w:val="00785952"/>
    <w:rsid w:val="00785BCE"/>
    <w:rsid w:val="00785F95"/>
    <w:rsid w:val="007864E0"/>
    <w:rsid w:val="0078683B"/>
    <w:rsid w:val="00786E0E"/>
    <w:rsid w:val="00786F75"/>
    <w:rsid w:val="00791797"/>
    <w:rsid w:val="0079197A"/>
    <w:rsid w:val="00791C8A"/>
    <w:rsid w:val="00791DFB"/>
    <w:rsid w:val="007922DF"/>
    <w:rsid w:val="007925D1"/>
    <w:rsid w:val="00792747"/>
    <w:rsid w:val="007927EC"/>
    <w:rsid w:val="00792846"/>
    <w:rsid w:val="00793135"/>
    <w:rsid w:val="00793892"/>
    <w:rsid w:val="007938F2"/>
    <w:rsid w:val="00793B2E"/>
    <w:rsid w:val="00793D7E"/>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892"/>
    <w:rsid w:val="007A5987"/>
    <w:rsid w:val="007A6679"/>
    <w:rsid w:val="007A6821"/>
    <w:rsid w:val="007A755E"/>
    <w:rsid w:val="007A781C"/>
    <w:rsid w:val="007A7D23"/>
    <w:rsid w:val="007B0361"/>
    <w:rsid w:val="007B04E6"/>
    <w:rsid w:val="007B0C39"/>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E23"/>
    <w:rsid w:val="007C34C5"/>
    <w:rsid w:val="007C3511"/>
    <w:rsid w:val="007C3C14"/>
    <w:rsid w:val="007C3D62"/>
    <w:rsid w:val="007C3E5E"/>
    <w:rsid w:val="007C4349"/>
    <w:rsid w:val="007C4EC6"/>
    <w:rsid w:val="007C4EDD"/>
    <w:rsid w:val="007C5002"/>
    <w:rsid w:val="007C5BE8"/>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FE4"/>
    <w:rsid w:val="007D6B6E"/>
    <w:rsid w:val="007D6D55"/>
    <w:rsid w:val="007D754C"/>
    <w:rsid w:val="007D7569"/>
    <w:rsid w:val="007E0BAF"/>
    <w:rsid w:val="007E255B"/>
    <w:rsid w:val="007E2562"/>
    <w:rsid w:val="007E3207"/>
    <w:rsid w:val="007E48BF"/>
    <w:rsid w:val="007E4F82"/>
    <w:rsid w:val="007E6247"/>
    <w:rsid w:val="007E6C53"/>
    <w:rsid w:val="007E6E03"/>
    <w:rsid w:val="007E7239"/>
    <w:rsid w:val="007E7F24"/>
    <w:rsid w:val="007F0AE8"/>
    <w:rsid w:val="007F1F79"/>
    <w:rsid w:val="007F325F"/>
    <w:rsid w:val="007F33A2"/>
    <w:rsid w:val="007F3681"/>
    <w:rsid w:val="007F423C"/>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1F1"/>
    <w:rsid w:val="00807DEF"/>
    <w:rsid w:val="00810D35"/>
    <w:rsid w:val="0081155A"/>
    <w:rsid w:val="00811648"/>
    <w:rsid w:val="00811729"/>
    <w:rsid w:val="008119EA"/>
    <w:rsid w:val="00811BF0"/>
    <w:rsid w:val="00811DD6"/>
    <w:rsid w:val="0081237F"/>
    <w:rsid w:val="00813467"/>
    <w:rsid w:val="008136AA"/>
    <w:rsid w:val="0081387D"/>
    <w:rsid w:val="00813E31"/>
    <w:rsid w:val="00814CFC"/>
    <w:rsid w:val="00815046"/>
    <w:rsid w:val="008152EC"/>
    <w:rsid w:val="00815514"/>
    <w:rsid w:val="00815BC9"/>
    <w:rsid w:val="00815C69"/>
    <w:rsid w:val="00816132"/>
    <w:rsid w:val="0081631C"/>
    <w:rsid w:val="0081635A"/>
    <w:rsid w:val="008171B3"/>
    <w:rsid w:val="00817CDC"/>
    <w:rsid w:val="00817E21"/>
    <w:rsid w:val="008201C8"/>
    <w:rsid w:val="008206A5"/>
    <w:rsid w:val="00820FB2"/>
    <w:rsid w:val="008211A1"/>
    <w:rsid w:val="008211FF"/>
    <w:rsid w:val="008212D8"/>
    <w:rsid w:val="0082172F"/>
    <w:rsid w:val="0082191D"/>
    <w:rsid w:val="00822BA0"/>
    <w:rsid w:val="0082328C"/>
    <w:rsid w:val="00823A1E"/>
    <w:rsid w:val="00825434"/>
    <w:rsid w:val="008254B9"/>
    <w:rsid w:val="00825D4E"/>
    <w:rsid w:val="0082696D"/>
    <w:rsid w:val="00826A4C"/>
    <w:rsid w:val="008272AE"/>
    <w:rsid w:val="00827E8A"/>
    <w:rsid w:val="0083022A"/>
    <w:rsid w:val="00830757"/>
    <w:rsid w:val="00830817"/>
    <w:rsid w:val="008310A2"/>
    <w:rsid w:val="00831347"/>
    <w:rsid w:val="0083275B"/>
    <w:rsid w:val="0083281E"/>
    <w:rsid w:val="00832E92"/>
    <w:rsid w:val="00833546"/>
    <w:rsid w:val="00833871"/>
    <w:rsid w:val="00833973"/>
    <w:rsid w:val="00833A35"/>
    <w:rsid w:val="00833D4F"/>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1A9A"/>
    <w:rsid w:val="00841B3B"/>
    <w:rsid w:val="00841E79"/>
    <w:rsid w:val="00842A7D"/>
    <w:rsid w:val="00842A81"/>
    <w:rsid w:val="00842ABD"/>
    <w:rsid w:val="00843498"/>
    <w:rsid w:val="008439EF"/>
    <w:rsid w:val="00844170"/>
    <w:rsid w:val="00845FC5"/>
    <w:rsid w:val="0084605B"/>
    <w:rsid w:val="008476B6"/>
    <w:rsid w:val="00847BC4"/>
    <w:rsid w:val="008504E8"/>
    <w:rsid w:val="008506A2"/>
    <w:rsid w:val="00850A48"/>
    <w:rsid w:val="00850BD0"/>
    <w:rsid w:val="00850E56"/>
    <w:rsid w:val="00850EAC"/>
    <w:rsid w:val="00850FC9"/>
    <w:rsid w:val="0085210C"/>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52C5"/>
    <w:rsid w:val="00875361"/>
    <w:rsid w:val="00875A4D"/>
    <w:rsid w:val="00875F1F"/>
    <w:rsid w:val="008764BF"/>
    <w:rsid w:val="008768A5"/>
    <w:rsid w:val="008768DA"/>
    <w:rsid w:val="00876DC0"/>
    <w:rsid w:val="00876EBC"/>
    <w:rsid w:val="00880244"/>
    <w:rsid w:val="008804ED"/>
    <w:rsid w:val="00880E40"/>
    <w:rsid w:val="00881555"/>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6F95"/>
    <w:rsid w:val="00887042"/>
    <w:rsid w:val="008900C0"/>
    <w:rsid w:val="00891571"/>
    <w:rsid w:val="00891AA3"/>
    <w:rsid w:val="00891CB6"/>
    <w:rsid w:val="00892290"/>
    <w:rsid w:val="00892C38"/>
    <w:rsid w:val="00893350"/>
    <w:rsid w:val="008935CA"/>
    <w:rsid w:val="00893F0F"/>
    <w:rsid w:val="00894BB2"/>
    <w:rsid w:val="00895077"/>
    <w:rsid w:val="00895E7E"/>
    <w:rsid w:val="00895EAE"/>
    <w:rsid w:val="008972A6"/>
    <w:rsid w:val="00897540"/>
    <w:rsid w:val="008975F0"/>
    <w:rsid w:val="00897AA0"/>
    <w:rsid w:val="00897C68"/>
    <w:rsid w:val="00897D0B"/>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646"/>
    <w:rsid w:val="008A67C3"/>
    <w:rsid w:val="008A69FB"/>
    <w:rsid w:val="008A6DE6"/>
    <w:rsid w:val="008B0A20"/>
    <w:rsid w:val="008B18AB"/>
    <w:rsid w:val="008B18E2"/>
    <w:rsid w:val="008B2B3B"/>
    <w:rsid w:val="008B3BCF"/>
    <w:rsid w:val="008B3FE8"/>
    <w:rsid w:val="008B4ABC"/>
    <w:rsid w:val="008B4C55"/>
    <w:rsid w:val="008B4F9B"/>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5A1"/>
    <w:rsid w:val="008D07B9"/>
    <w:rsid w:val="008D1E9E"/>
    <w:rsid w:val="008D1ED0"/>
    <w:rsid w:val="008D28AF"/>
    <w:rsid w:val="008D2B81"/>
    <w:rsid w:val="008D395C"/>
    <w:rsid w:val="008D3BA0"/>
    <w:rsid w:val="008D3BFC"/>
    <w:rsid w:val="008D4498"/>
    <w:rsid w:val="008D4549"/>
    <w:rsid w:val="008D4971"/>
    <w:rsid w:val="008D49F2"/>
    <w:rsid w:val="008D4A7D"/>
    <w:rsid w:val="008D4FEE"/>
    <w:rsid w:val="008D510A"/>
    <w:rsid w:val="008D52A2"/>
    <w:rsid w:val="008D567F"/>
    <w:rsid w:val="008D5ABD"/>
    <w:rsid w:val="008D75CC"/>
    <w:rsid w:val="008D7D0D"/>
    <w:rsid w:val="008E060B"/>
    <w:rsid w:val="008E0743"/>
    <w:rsid w:val="008E1171"/>
    <w:rsid w:val="008E178B"/>
    <w:rsid w:val="008E2D70"/>
    <w:rsid w:val="008E2DA8"/>
    <w:rsid w:val="008E2EBF"/>
    <w:rsid w:val="008E309E"/>
    <w:rsid w:val="008E31E3"/>
    <w:rsid w:val="008E4210"/>
    <w:rsid w:val="008E4274"/>
    <w:rsid w:val="008E4B40"/>
    <w:rsid w:val="008E55EC"/>
    <w:rsid w:val="008E61E2"/>
    <w:rsid w:val="008E6909"/>
    <w:rsid w:val="008E6BCD"/>
    <w:rsid w:val="008E6D44"/>
    <w:rsid w:val="008E7581"/>
    <w:rsid w:val="008E75EF"/>
    <w:rsid w:val="008E7940"/>
    <w:rsid w:val="008E7B02"/>
    <w:rsid w:val="008E7EF5"/>
    <w:rsid w:val="008F0EE1"/>
    <w:rsid w:val="008F106F"/>
    <w:rsid w:val="008F11B2"/>
    <w:rsid w:val="008F1A30"/>
    <w:rsid w:val="008F1C09"/>
    <w:rsid w:val="008F2260"/>
    <w:rsid w:val="008F2578"/>
    <w:rsid w:val="008F3425"/>
    <w:rsid w:val="008F3551"/>
    <w:rsid w:val="008F37F8"/>
    <w:rsid w:val="008F4306"/>
    <w:rsid w:val="008F4B07"/>
    <w:rsid w:val="008F5084"/>
    <w:rsid w:val="008F5526"/>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7C7"/>
    <w:rsid w:val="00910148"/>
    <w:rsid w:val="00912372"/>
    <w:rsid w:val="009124B1"/>
    <w:rsid w:val="00912ACD"/>
    <w:rsid w:val="00912BCC"/>
    <w:rsid w:val="00912F0B"/>
    <w:rsid w:val="00912FD0"/>
    <w:rsid w:val="00913032"/>
    <w:rsid w:val="00913524"/>
    <w:rsid w:val="0091394C"/>
    <w:rsid w:val="00913D15"/>
    <w:rsid w:val="00913E48"/>
    <w:rsid w:val="00914533"/>
    <w:rsid w:val="00914597"/>
    <w:rsid w:val="009146E6"/>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AAB"/>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ABE"/>
    <w:rsid w:val="00927E6F"/>
    <w:rsid w:val="00930A8B"/>
    <w:rsid w:val="00930ABB"/>
    <w:rsid w:val="00930C23"/>
    <w:rsid w:val="00931CF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9E1"/>
    <w:rsid w:val="00954C42"/>
    <w:rsid w:val="00954D57"/>
    <w:rsid w:val="009550E3"/>
    <w:rsid w:val="0095515D"/>
    <w:rsid w:val="00955AEB"/>
    <w:rsid w:val="00956DC0"/>
    <w:rsid w:val="00956EDE"/>
    <w:rsid w:val="009602A0"/>
    <w:rsid w:val="0096057A"/>
    <w:rsid w:val="00960C4B"/>
    <w:rsid w:val="009612A7"/>
    <w:rsid w:val="0096272C"/>
    <w:rsid w:val="00962DF0"/>
    <w:rsid w:val="0096335C"/>
    <w:rsid w:val="0096374F"/>
    <w:rsid w:val="009639AD"/>
    <w:rsid w:val="00963BF6"/>
    <w:rsid w:val="00963E49"/>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6C"/>
    <w:rsid w:val="00972DB9"/>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4A8"/>
    <w:rsid w:val="009806A5"/>
    <w:rsid w:val="00980F5E"/>
    <w:rsid w:val="009818BF"/>
    <w:rsid w:val="00981AC1"/>
    <w:rsid w:val="00982265"/>
    <w:rsid w:val="0098252E"/>
    <w:rsid w:val="009826A5"/>
    <w:rsid w:val="00982BE3"/>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E4D"/>
    <w:rsid w:val="009A7A56"/>
    <w:rsid w:val="009B01D8"/>
    <w:rsid w:val="009B0671"/>
    <w:rsid w:val="009B0920"/>
    <w:rsid w:val="009B0D19"/>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1287"/>
    <w:rsid w:val="009C1AF9"/>
    <w:rsid w:val="009C275D"/>
    <w:rsid w:val="009C30BF"/>
    <w:rsid w:val="009C34CF"/>
    <w:rsid w:val="009C39E1"/>
    <w:rsid w:val="009C3D1C"/>
    <w:rsid w:val="009C44A5"/>
    <w:rsid w:val="009C475A"/>
    <w:rsid w:val="009C4D70"/>
    <w:rsid w:val="009C5350"/>
    <w:rsid w:val="009C542D"/>
    <w:rsid w:val="009C548F"/>
    <w:rsid w:val="009C6178"/>
    <w:rsid w:val="009C66DF"/>
    <w:rsid w:val="009C6712"/>
    <w:rsid w:val="009C6DD6"/>
    <w:rsid w:val="009C6E84"/>
    <w:rsid w:val="009C75EF"/>
    <w:rsid w:val="009C797F"/>
    <w:rsid w:val="009C79F9"/>
    <w:rsid w:val="009D18EB"/>
    <w:rsid w:val="009D1D93"/>
    <w:rsid w:val="009D1DA2"/>
    <w:rsid w:val="009D1DC7"/>
    <w:rsid w:val="009D254A"/>
    <w:rsid w:val="009D353F"/>
    <w:rsid w:val="009D35C4"/>
    <w:rsid w:val="009D389E"/>
    <w:rsid w:val="009D3DA8"/>
    <w:rsid w:val="009D4D64"/>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34E0"/>
    <w:rsid w:val="009E36AE"/>
    <w:rsid w:val="009E3A96"/>
    <w:rsid w:val="009E3BDB"/>
    <w:rsid w:val="009E3F46"/>
    <w:rsid w:val="009E3F90"/>
    <w:rsid w:val="009E4A27"/>
    <w:rsid w:val="009E551D"/>
    <w:rsid w:val="009E5756"/>
    <w:rsid w:val="009E5895"/>
    <w:rsid w:val="009E5B92"/>
    <w:rsid w:val="009E5FDE"/>
    <w:rsid w:val="009E77E5"/>
    <w:rsid w:val="009F0A8F"/>
    <w:rsid w:val="009F2526"/>
    <w:rsid w:val="009F32B4"/>
    <w:rsid w:val="009F36BB"/>
    <w:rsid w:val="009F3A34"/>
    <w:rsid w:val="009F3A4A"/>
    <w:rsid w:val="009F3A96"/>
    <w:rsid w:val="009F4413"/>
    <w:rsid w:val="009F4970"/>
    <w:rsid w:val="009F4AE1"/>
    <w:rsid w:val="009F5555"/>
    <w:rsid w:val="009F5581"/>
    <w:rsid w:val="009F58A5"/>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A3B"/>
    <w:rsid w:val="00A03B0C"/>
    <w:rsid w:val="00A04136"/>
    <w:rsid w:val="00A042AB"/>
    <w:rsid w:val="00A045E7"/>
    <w:rsid w:val="00A050C3"/>
    <w:rsid w:val="00A0569E"/>
    <w:rsid w:val="00A057DD"/>
    <w:rsid w:val="00A05918"/>
    <w:rsid w:val="00A05E52"/>
    <w:rsid w:val="00A06162"/>
    <w:rsid w:val="00A0641B"/>
    <w:rsid w:val="00A0727B"/>
    <w:rsid w:val="00A0745E"/>
    <w:rsid w:val="00A077AA"/>
    <w:rsid w:val="00A07C16"/>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DBC"/>
    <w:rsid w:val="00A14F10"/>
    <w:rsid w:val="00A1552E"/>
    <w:rsid w:val="00A15754"/>
    <w:rsid w:val="00A167F6"/>
    <w:rsid w:val="00A16873"/>
    <w:rsid w:val="00A16CFA"/>
    <w:rsid w:val="00A17C82"/>
    <w:rsid w:val="00A17D84"/>
    <w:rsid w:val="00A17DDD"/>
    <w:rsid w:val="00A2019A"/>
    <w:rsid w:val="00A20641"/>
    <w:rsid w:val="00A20E6E"/>
    <w:rsid w:val="00A2109D"/>
    <w:rsid w:val="00A21256"/>
    <w:rsid w:val="00A213E3"/>
    <w:rsid w:val="00A21C51"/>
    <w:rsid w:val="00A22CB2"/>
    <w:rsid w:val="00A22E18"/>
    <w:rsid w:val="00A22E63"/>
    <w:rsid w:val="00A239AA"/>
    <w:rsid w:val="00A23D35"/>
    <w:rsid w:val="00A23D78"/>
    <w:rsid w:val="00A24175"/>
    <w:rsid w:val="00A24E8D"/>
    <w:rsid w:val="00A25D94"/>
    <w:rsid w:val="00A26CB1"/>
    <w:rsid w:val="00A2700A"/>
    <w:rsid w:val="00A27127"/>
    <w:rsid w:val="00A27457"/>
    <w:rsid w:val="00A2753E"/>
    <w:rsid w:val="00A2776F"/>
    <w:rsid w:val="00A3014B"/>
    <w:rsid w:val="00A30D0F"/>
    <w:rsid w:val="00A30D64"/>
    <w:rsid w:val="00A30DEF"/>
    <w:rsid w:val="00A313F4"/>
    <w:rsid w:val="00A31EE9"/>
    <w:rsid w:val="00A31F1B"/>
    <w:rsid w:val="00A322A2"/>
    <w:rsid w:val="00A326F0"/>
    <w:rsid w:val="00A32A40"/>
    <w:rsid w:val="00A334DC"/>
    <w:rsid w:val="00A335D7"/>
    <w:rsid w:val="00A33C2C"/>
    <w:rsid w:val="00A345F8"/>
    <w:rsid w:val="00A3514A"/>
    <w:rsid w:val="00A35B23"/>
    <w:rsid w:val="00A35DDC"/>
    <w:rsid w:val="00A36A6A"/>
    <w:rsid w:val="00A36C00"/>
    <w:rsid w:val="00A37608"/>
    <w:rsid w:val="00A378CD"/>
    <w:rsid w:val="00A37996"/>
    <w:rsid w:val="00A40538"/>
    <w:rsid w:val="00A40D50"/>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333F"/>
    <w:rsid w:val="00A53343"/>
    <w:rsid w:val="00A53CEC"/>
    <w:rsid w:val="00A5491F"/>
    <w:rsid w:val="00A54C35"/>
    <w:rsid w:val="00A54C80"/>
    <w:rsid w:val="00A54FAC"/>
    <w:rsid w:val="00A552BF"/>
    <w:rsid w:val="00A554BD"/>
    <w:rsid w:val="00A5569D"/>
    <w:rsid w:val="00A55A2B"/>
    <w:rsid w:val="00A55CDE"/>
    <w:rsid w:val="00A55ED8"/>
    <w:rsid w:val="00A562BA"/>
    <w:rsid w:val="00A56760"/>
    <w:rsid w:val="00A56F57"/>
    <w:rsid w:val="00A57817"/>
    <w:rsid w:val="00A60E9F"/>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978"/>
    <w:rsid w:val="00A64C42"/>
    <w:rsid w:val="00A64D82"/>
    <w:rsid w:val="00A650DA"/>
    <w:rsid w:val="00A65A50"/>
    <w:rsid w:val="00A6686E"/>
    <w:rsid w:val="00A66E45"/>
    <w:rsid w:val="00A6790F"/>
    <w:rsid w:val="00A67C57"/>
    <w:rsid w:val="00A7016F"/>
    <w:rsid w:val="00A703B6"/>
    <w:rsid w:val="00A703E8"/>
    <w:rsid w:val="00A705CB"/>
    <w:rsid w:val="00A7090A"/>
    <w:rsid w:val="00A7193D"/>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4F83"/>
    <w:rsid w:val="00A855D9"/>
    <w:rsid w:val="00A8564A"/>
    <w:rsid w:val="00A857BD"/>
    <w:rsid w:val="00A85D76"/>
    <w:rsid w:val="00A86443"/>
    <w:rsid w:val="00A8785F"/>
    <w:rsid w:val="00A8794D"/>
    <w:rsid w:val="00A87A67"/>
    <w:rsid w:val="00A87F99"/>
    <w:rsid w:val="00A906FE"/>
    <w:rsid w:val="00A908CA"/>
    <w:rsid w:val="00A90D56"/>
    <w:rsid w:val="00A90F38"/>
    <w:rsid w:val="00A91B43"/>
    <w:rsid w:val="00A91DD2"/>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8F7"/>
    <w:rsid w:val="00AA0C37"/>
    <w:rsid w:val="00AA1016"/>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E29"/>
    <w:rsid w:val="00AB0F85"/>
    <w:rsid w:val="00AB1492"/>
    <w:rsid w:val="00AB16B2"/>
    <w:rsid w:val="00AB186A"/>
    <w:rsid w:val="00AB1CB3"/>
    <w:rsid w:val="00AB2A7D"/>
    <w:rsid w:val="00AB2C49"/>
    <w:rsid w:val="00AB36CB"/>
    <w:rsid w:val="00AB3926"/>
    <w:rsid w:val="00AB3AC6"/>
    <w:rsid w:val="00AB47AA"/>
    <w:rsid w:val="00AB483B"/>
    <w:rsid w:val="00AB5609"/>
    <w:rsid w:val="00AB5EB3"/>
    <w:rsid w:val="00AB6462"/>
    <w:rsid w:val="00AB65E4"/>
    <w:rsid w:val="00AB757D"/>
    <w:rsid w:val="00AC060A"/>
    <w:rsid w:val="00AC0880"/>
    <w:rsid w:val="00AC0A15"/>
    <w:rsid w:val="00AC125A"/>
    <w:rsid w:val="00AC1A6D"/>
    <w:rsid w:val="00AC1DE3"/>
    <w:rsid w:val="00AC2762"/>
    <w:rsid w:val="00AC27D6"/>
    <w:rsid w:val="00AC2C60"/>
    <w:rsid w:val="00AC37D0"/>
    <w:rsid w:val="00AC39C1"/>
    <w:rsid w:val="00AC3CFC"/>
    <w:rsid w:val="00AC45F7"/>
    <w:rsid w:val="00AC4849"/>
    <w:rsid w:val="00AC4AC7"/>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4056"/>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AA6"/>
    <w:rsid w:val="00AF70CF"/>
    <w:rsid w:val="00AF71E7"/>
    <w:rsid w:val="00AF7436"/>
    <w:rsid w:val="00AF7B1C"/>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204E"/>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0C2"/>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709"/>
    <w:rsid w:val="00B43A8E"/>
    <w:rsid w:val="00B44BA9"/>
    <w:rsid w:val="00B4540F"/>
    <w:rsid w:val="00B46271"/>
    <w:rsid w:val="00B465D2"/>
    <w:rsid w:val="00B46F85"/>
    <w:rsid w:val="00B4744A"/>
    <w:rsid w:val="00B4765C"/>
    <w:rsid w:val="00B51278"/>
    <w:rsid w:val="00B51648"/>
    <w:rsid w:val="00B52636"/>
    <w:rsid w:val="00B52728"/>
    <w:rsid w:val="00B5351C"/>
    <w:rsid w:val="00B542E7"/>
    <w:rsid w:val="00B5485B"/>
    <w:rsid w:val="00B54CDA"/>
    <w:rsid w:val="00B5517C"/>
    <w:rsid w:val="00B55DE4"/>
    <w:rsid w:val="00B56201"/>
    <w:rsid w:val="00B562A2"/>
    <w:rsid w:val="00B5648F"/>
    <w:rsid w:val="00B57FF2"/>
    <w:rsid w:val="00B60098"/>
    <w:rsid w:val="00B612FE"/>
    <w:rsid w:val="00B61552"/>
    <w:rsid w:val="00B61D3E"/>
    <w:rsid w:val="00B61E26"/>
    <w:rsid w:val="00B61E3A"/>
    <w:rsid w:val="00B61E6D"/>
    <w:rsid w:val="00B6313B"/>
    <w:rsid w:val="00B63697"/>
    <w:rsid w:val="00B63CCF"/>
    <w:rsid w:val="00B65303"/>
    <w:rsid w:val="00B661A5"/>
    <w:rsid w:val="00B66A0F"/>
    <w:rsid w:val="00B66FE1"/>
    <w:rsid w:val="00B675D3"/>
    <w:rsid w:val="00B67B35"/>
    <w:rsid w:val="00B703FD"/>
    <w:rsid w:val="00B70879"/>
    <w:rsid w:val="00B718CE"/>
    <w:rsid w:val="00B718DE"/>
    <w:rsid w:val="00B7196F"/>
    <w:rsid w:val="00B719E2"/>
    <w:rsid w:val="00B72D04"/>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179A"/>
    <w:rsid w:val="00B81FB9"/>
    <w:rsid w:val="00B8243B"/>
    <w:rsid w:val="00B824A6"/>
    <w:rsid w:val="00B827EE"/>
    <w:rsid w:val="00B82B49"/>
    <w:rsid w:val="00B84B41"/>
    <w:rsid w:val="00B856FD"/>
    <w:rsid w:val="00B8576D"/>
    <w:rsid w:val="00B85D2A"/>
    <w:rsid w:val="00B8715E"/>
    <w:rsid w:val="00B9017D"/>
    <w:rsid w:val="00B9263C"/>
    <w:rsid w:val="00B92ACE"/>
    <w:rsid w:val="00B92CB5"/>
    <w:rsid w:val="00B9329A"/>
    <w:rsid w:val="00B933B0"/>
    <w:rsid w:val="00B934B8"/>
    <w:rsid w:val="00B93C42"/>
    <w:rsid w:val="00B945AA"/>
    <w:rsid w:val="00B94AE9"/>
    <w:rsid w:val="00B94B3B"/>
    <w:rsid w:val="00B9545E"/>
    <w:rsid w:val="00B962E3"/>
    <w:rsid w:val="00B96432"/>
    <w:rsid w:val="00BA0C1F"/>
    <w:rsid w:val="00BA1C79"/>
    <w:rsid w:val="00BA1EEA"/>
    <w:rsid w:val="00BA2C00"/>
    <w:rsid w:val="00BA2CD7"/>
    <w:rsid w:val="00BA37D9"/>
    <w:rsid w:val="00BA3DD8"/>
    <w:rsid w:val="00BA4191"/>
    <w:rsid w:val="00BA43FD"/>
    <w:rsid w:val="00BA53F8"/>
    <w:rsid w:val="00BA5820"/>
    <w:rsid w:val="00BA58B6"/>
    <w:rsid w:val="00BA5C14"/>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0F3"/>
    <w:rsid w:val="00BC46D4"/>
    <w:rsid w:val="00BC4BDB"/>
    <w:rsid w:val="00BC4C58"/>
    <w:rsid w:val="00BC4D63"/>
    <w:rsid w:val="00BC4DA1"/>
    <w:rsid w:val="00BC5B3C"/>
    <w:rsid w:val="00BC63D5"/>
    <w:rsid w:val="00BC65B7"/>
    <w:rsid w:val="00BD01A3"/>
    <w:rsid w:val="00BD10C9"/>
    <w:rsid w:val="00BD11BB"/>
    <w:rsid w:val="00BD152A"/>
    <w:rsid w:val="00BD1C7F"/>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37C"/>
    <w:rsid w:val="00BE28AF"/>
    <w:rsid w:val="00BE294D"/>
    <w:rsid w:val="00BE371B"/>
    <w:rsid w:val="00BE391A"/>
    <w:rsid w:val="00BE3F48"/>
    <w:rsid w:val="00BE4E32"/>
    <w:rsid w:val="00BE552E"/>
    <w:rsid w:val="00BE5BAC"/>
    <w:rsid w:val="00BE5DA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BC2"/>
    <w:rsid w:val="00C021E1"/>
    <w:rsid w:val="00C02546"/>
    <w:rsid w:val="00C035FA"/>
    <w:rsid w:val="00C03788"/>
    <w:rsid w:val="00C0395A"/>
    <w:rsid w:val="00C039D3"/>
    <w:rsid w:val="00C039F7"/>
    <w:rsid w:val="00C03BC1"/>
    <w:rsid w:val="00C043EE"/>
    <w:rsid w:val="00C045EF"/>
    <w:rsid w:val="00C046FA"/>
    <w:rsid w:val="00C049FE"/>
    <w:rsid w:val="00C04CF7"/>
    <w:rsid w:val="00C04EEB"/>
    <w:rsid w:val="00C058A1"/>
    <w:rsid w:val="00C058DC"/>
    <w:rsid w:val="00C0607D"/>
    <w:rsid w:val="00C061D0"/>
    <w:rsid w:val="00C075A5"/>
    <w:rsid w:val="00C10B44"/>
    <w:rsid w:val="00C10ED0"/>
    <w:rsid w:val="00C113A9"/>
    <w:rsid w:val="00C1194F"/>
    <w:rsid w:val="00C11C85"/>
    <w:rsid w:val="00C12957"/>
    <w:rsid w:val="00C12AB1"/>
    <w:rsid w:val="00C12FC2"/>
    <w:rsid w:val="00C13690"/>
    <w:rsid w:val="00C1378E"/>
    <w:rsid w:val="00C151A5"/>
    <w:rsid w:val="00C1554B"/>
    <w:rsid w:val="00C1585F"/>
    <w:rsid w:val="00C15AD7"/>
    <w:rsid w:val="00C15C7D"/>
    <w:rsid w:val="00C15EA2"/>
    <w:rsid w:val="00C15EB4"/>
    <w:rsid w:val="00C1614F"/>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D3C"/>
    <w:rsid w:val="00C3404C"/>
    <w:rsid w:val="00C34729"/>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662"/>
    <w:rsid w:val="00C46A0C"/>
    <w:rsid w:val="00C46A91"/>
    <w:rsid w:val="00C46E7F"/>
    <w:rsid w:val="00C46F13"/>
    <w:rsid w:val="00C470E9"/>
    <w:rsid w:val="00C478AC"/>
    <w:rsid w:val="00C47E7A"/>
    <w:rsid w:val="00C500A4"/>
    <w:rsid w:val="00C50687"/>
    <w:rsid w:val="00C50889"/>
    <w:rsid w:val="00C50F2A"/>
    <w:rsid w:val="00C51A8D"/>
    <w:rsid w:val="00C51F61"/>
    <w:rsid w:val="00C520F9"/>
    <w:rsid w:val="00C524CE"/>
    <w:rsid w:val="00C52B1D"/>
    <w:rsid w:val="00C537EC"/>
    <w:rsid w:val="00C53886"/>
    <w:rsid w:val="00C53E6E"/>
    <w:rsid w:val="00C53E77"/>
    <w:rsid w:val="00C54A2E"/>
    <w:rsid w:val="00C54AD1"/>
    <w:rsid w:val="00C54C13"/>
    <w:rsid w:val="00C55C05"/>
    <w:rsid w:val="00C56218"/>
    <w:rsid w:val="00C56761"/>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4FB6"/>
    <w:rsid w:val="00C65473"/>
    <w:rsid w:val="00C66016"/>
    <w:rsid w:val="00C66375"/>
    <w:rsid w:val="00C66488"/>
    <w:rsid w:val="00C66B28"/>
    <w:rsid w:val="00C67850"/>
    <w:rsid w:val="00C67C1D"/>
    <w:rsid w:val="00C7014D"/>
    <w:rsid w:val="00C70DF5"/>
    <w:rsid w:val="00C71245"/>
    <w:rsid w:val="00C7136E"/>
    <w:rsid w:val="00C7163B"/>
    <w:rsid w:val="00C71CC3"/>
    <w:rsid w:val="00C722C3"/>
    <w:rsid w:val="00C72B49"/>
    <w:rsid w:val="00C73153"/>
    <w:rsid w:val="00C732DC"/>
    <w:rsid w:val="00C735B5"/>
    <w:rsid w:val="00C73968"/>
    <w:rsid w:val="00C73BA1"/>
    <w:rsid w:val="00C74154"/>
    <w:rsid w:val="00C74637"/>
    <w:rsid w:val="00C7493D"/>
    <w:rsid w:val="00C74C3E"/>
    <w:rsid w:val="00C74D6B"/>
    <w:rsid w:val="00C757C9"/>
    <w:rsid w:val="00C759BE"/>
    <w:rsid w:val="00C76DFD"/>
    <w:rsid w:val="00C7760C"/>
    <w:rsid w:val="00C7765F"/>
    <w:rsid w:val="00C777CA"/>
    <w:rsid w:val="00C80510"/>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9DD"/>
    <w:rsid w:val="00C91059"/>
    <w:rsid w:val="00C91112"/>
    <w:rsid w:val="00C91379"/>
    <w:rsid w:val="00C9138D"/>
    <w:rsid w:val="00C9138F"/>
    <w:rsid w:val="00C914F9"/>
    <w:rsid w:val="00C9199E"/>
    <w:rsid w:val="00C91CEE"/>
    <w:rsid w:val="00C92159"/>
    <w:rsid w:val="00C92A9D"/>
    <w:rsid w:val="00C936AE"/>
    <w:rsid w:val="00C937D2"/>
    <w:rsid w:val="00C93CA6"/>
    <w:rsid w:val="00C94965"/>
    <w:rsid w:val="00C94CB2"/>
    <w:rsid w:val="00C95B5B"/>
    <w:rsid w:val="00C968D9"/>
    <w:rsid w:val="00C9734E"/>
    <w:rsid w:val="00C976A9"/>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4F2"/>
    <w:rsid w:val="00CB00D4"/>
    <w:rsid w:val="00CB05E9"/>
    <w:rsid w:val="00CB0A30"/>
    <w:rsid w:val="00CB13C3"/>
    <w:rsid w:val="00CB1DFD"/>
    <w:rsid w:val="00CB26F9"/>
    <w:rsid w:val="00CB2B97"/>
    <w:rsid w:val="00CB342E"/>
    <w:rsid w:val="00CB3E21"/>
    <w:rsid w:val="00CB4155"/>
    <w:rsid w:val="00CB42EA"/>
    <w:rsid w:val="00CB5C06"/>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ADA"/>
    <w:rsid w:val="00CD34B2"/>
    <w:rsid w:val="00CD395B"/>
    <w:rsid w:val="00CD5F33"/>
    <w:rsid w:val="00CD60B5"/>
    <w:rsid w:val="00CD655B"/>
    <w:rsid w:val="00CD6AA5"/>
    <w:rsid w:val="00CD6CAC"/>
    <w:rsid w:val="00CD6F00"/>
    <w:rsid w:val="00CD70DB"/>
    <w:rsid w:val="00CE04DE"/>
    <w:rsid w:val="00CE072A"/>
    <w:rsid w:val="00CE154A"/>
    <w:rsid w:val="00CE177D"/>
    <w:rsid w:val="00CE1B03"/>
    <w:rsid w:val="00CE229D"/>
    <w:rsid w:val="00CE2A26"/>
    <w:rsid w:val="00CE2AA9"/>
    <w:rsid w:val="00CE2E70"/>
    <w:rsid w:val="00CE2FB9"/>
    <w:rsid w:val="00CE2FC9"/>
    <w:rsid w:val="00CE3C25"/>
    <w:rsid w:val="00CE4092"/>
    <w:rsid w:val="00CE4670"/>
    <w:rsid w:val="00CE496C"/>
    <w:rsid w:val="00CE4ECB"/>
    <w:rsid w:val="00CE52CE"/>
    <w:rsid w:val="00CE58C4"/>
    <w:rsid w:val="00CE5A15"/>
    <w:rsid w:val="00CE6590"/>
    <w:rsid w:val="00CE6D52"/>
    <w:rsid w:val="00CE7686"/>
    <w:rsid w:val="00CE7A99"/>
    <w:rsid w:val="00CE7CA6"/>
    <w:rsid w:val="00CE7DF2"/>
    <w:rsid w:val="00CF02FE"/>
    <w:rsid w:val="00CF0D30"/>
    <w:rsid w:val="00CF1524"/>
    <w:rsid w:val="00CF1813"/>
    <w:rsid w:val="00CF18F9"/>
    <w:rsid w:val="00CF24F6"/>
    <w:rsid w:val="00CF289E"/>
    <w:rsid w:val="00CF3602"/>
    <w:rsid w:val="00CF3B0B"/>
    <w:rsid w:val="00CF3C5B"/>
    <w:rsid w:val="00CF422C"/>
    <w:rsid w:val="00CF45C7"/>
    <w:rsid w:val="00CF4F2A"/>
    <w:rsid w:val="00CF51E7"/>
    <w:rsid w:val="00CF5F00"/>
    <w:rsid w:val="00CF6CCC"/>
    <w:rsid w:val="00CF6D24"/>
    <w:rsid w:val="00CF7795"/>
    <w:rsid w:val="00D00C72"/>
    <w:rsid w:val="00D011C6"/>
    <w:rsid w:val="00D0121B"/>
    <w:rsid w:val="00D01E7E"/>
    <w:rsid w:val="00D022CE"/>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252"/>
    <w:rsid w:val="00D1325D"/>
    <w:rsid w:val="00D133C5"/>
    <w:rsid w:val="00D13480"/>
    <w:rsid w:val="00D140C8"/>
    <w:rsid w:val="00D14F75"/>
    <w:rsid w:val="00D1519B"/>
    <w:rsid w:val="00D15698"/>
    <w:rsid w:val="00D15DDE"/>
    <w:rsid w:val="00D16373"/>
    <w:rsid w:val="00D17227"/>
    <w:rsid w:val="00D174B0"/>
    <w:rsid w:val="00D17C0C"/>
    <w:rsid w:val="00D17DDD"/>
    <w:rsid w:val="00D202C8"/>
    <w:rsid w:val="00D207DE"/>
    <w:rsid w:val="00D2089F"/>
    <w:rsid w:val="00D20946"/>
    <w:rsid w:val="00D20C4E"/>
    <w:rsid w:val="00D21215"/>
    <w:rsid w:val="00D212AA"/>
    <w:rsid w:val="00D21334"/>
    <w:rsid w:val="00D2220F"/>
    <w:rsid w:val="00D22608"/>
    <w:rsid w:val="00D22611"/>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61D"/>
    <w:rsid w:val="00D271FE"/>
    <w:rsid w:val="00D2740A"/>
    <w:rsid w:val="00D2796E"/>
    <w:rsid w:val="00D27FBF"/>
    <w:rsid w:val="00D30E50"/>
    <w:rsid w:val="00D31A07"/>
    <w:rsid w:val="00D31AA0"/>
    <w:rsid w:val="00D3206D"/>
    <w:rsid w:val="00D325ED"/>
    <w:rsid w:val="00D3317B"/>
    <w:rsid w:val="00D33AAF"/>
    <w:rsid w:val="00D33C6B"/>
    <w:rsid w:val="00D34667"/>
    <w:rsid w:val="00D34689"/>
    <w:rsid w:val="00D34E10"/>
    <w:rsid w:val="00D35381"/>
    <w:rsid w:val="00D36F92"/>
    <w:rsid w:val="00D3739B"/>
    <w:rsid w:val="00D37633"/>
    <w:rsid w:val="00D37EC5"/>
    <w:rsid w:val="00D37FC4"/>
    <w:rsid w:val="00D4005A"/>
    <w:rsid w:val="00D40278"/>
    <w:rsid w:val="00D41258"/>
    <w:rsid w:val="00D41777"/>
    <w:rsid w:val="00D41893"/>
    <w:rsid w:val="00D41CF6"/>
    <w:rsid w:val="00D422B9"/>
    <w:rsid w:val="00D42583"/>
    <w:rsid w:val="00D42717"/>
    <w:rsid w:val="00D429D1"/>
    <w:rsid w:val="00D42BA2"/>
    <w:rsid w:val="00D4327C"/>
    <w:rsid w:val="00D43312"/>
    <w:rsid w:val="00D43F9D"/>
    <w:rsid w:val="00D44309"/>
    <w:rsid w:val="00D454E4"/>
    <w:rsid w:val="00D456FB"/>
    <w:rsid w:val="00D4658D"/>
    <w:rsid w:val="00D50795"/>
    <w:rsid w:val="00D50AF0"/>
    <w:rsid w:val="00D50D4B"/>
    <w:rsid w:val="00D50ED6"/>
    <w:rsid w:val="00D5141B"/>
    <w:rsid w:val="00D51906"/>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7E2"/>
    <w:rsid w:val="00D61C32"/>
    <w:rsid w:val="00D62155"/>
    <w:rsid w:val="00D626A2"/>
    <w:rsid w:val="00D62D43"/>
    <w:rsid w:val="00D63E17"/>
    <w:rsid w:val="00D64041"/>
    <w:rsid w:val="00D6444D"/>
    <w:rsid w:val="00D648B3"/>
    <w:rsid w:val="00D64F5F"/>
    <w:rsid w:val="00D65436"/>
    <w:rsid w:val="00D65D00"/>
    <w:rsid w:val="00D662AE"/>
    <w:rsid w:val="00D66E7C"/>
    <w:rsid w:val="00D66F99"/>
    <w:rsid w:val="00D673AC"/>
    <w:rsid w:val="00D67A86"/>
    <w:rsid w:val="00D7042E"/>
    <w:rsid w:val="00D70D6C"/>
    <w:rsid w:val="00D70E0C"/>
    <w:rsid w:val="00D7148C"/>
    <w:rsid w:val="00D71A2E"/>
    <w:rsid w:val="00D72C0C"/>
    <w:rsid w:val="00D730CF"/>
    <w:rsid w:val="00D73392"/>
    <w:rsid w:val="00D73742"/>
    <w:rsid w:val="00D739BD"/>
    <w:rsid w:val="00D74CDC"/>
    <w:rsid w:val="00D754F1"/>
    <w:rsid w:val="00D75BA8"/>
    <w:rsid w:val="00D75E01"/>
    <w:rsid w:val="00D77744"/>
    <w:rsid w:val="00D77E2A"/>
    <w:rsid w:val="00D77F15"/>
    <w:rsid w:val="00D77F3E"/>
    <w:rsid w:val="00D808D9"/>
    <w:rsid w:val="00D80CE7"/>
    <w:rsid w:val="00D81C0A"/>
    <w:rsid w:val="00D81FE4"/>
    <w:rsid w:val="00D82053"/>
    <w:rsid w:val="00D820A5"/>
    <w:rsid w:val="00D8295C"/>
    <w:rsid w:val="00D83CED"/>
    <w:rsid w:val="00D8505C"/>
    <w:rsid w:val="00D85539"/>
    <w:rsid w:val="00D85782"/>
    <w:rsid w:val="00D859BD"/>
    <w:rsid w:val="00D85C31"/>
    <w:rsid w:val="00D85E24"/>
    <w:rsid w:val="00D86097"/>
    <w:rsid w:val="00D861C4"/>
    <w:rsid w:val="00D86C81"/>
    <w:rsid w:val="00D86F1F"/>
    <w:rsid w:val="00D9027A"/>
    <w:rsid w:val="00D90C92"/>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185F"/>
    <w:rsid w:val="00DA1976"/>
    <w:rsid w:val="00DA1BAB"/>
    <w:rsid w:val="00DA27EE"/>
    <w:rsid w:val="00DA3141"/>
    <w:rsid w:val="00DA3BBE"/>
    <w:rsid w:val="00DA3D96"/>
    <w:rsid w:val="00DA4220"/>
    <w:rsid w:val="00DA4265"/>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6EC"/>
    <w:rsid w:val="00DB4E15"/>
    <w:rsid w:val="00DB5831"/>
    <w:rsid w:val="00DB58D1"/>
    <w:rsid w:val="00DB6A06"/>
    <w:rsid w:val="00DB6BA3"/>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F3"/>
    <w:rsid w:val="00DC7B86"/>
    <w:rsid w:val="00DC7C02"/>
    <w:rsid w:val="00DD00FB"/>
    <w:rsid w:val="00DD0BC8"/>
    <w:rsid w:val="00DD11A8"/>
    <w:rsid w:val="00DD186E"/>
    <w:rsid w:val="00DD251A"/>
    <w:rsid w:val="00DD29A7"/>
    <w:rsid w:val="00DD29E1"/>
    <w:rsid w:val="00DD327F"/>
    <w:rsid w:val="00DD3579"/>
    <w:rsid w:val="00DD389F"/>
    <w:rsid w:val="00DD3CD6"/>
    <w:rsid w:val="00DD3F80"/>
    <w:rsid w:val="00DD420B"/>
    <w:rsid w:val="00DD4970"/>
    <w:rsid w:val="00DD4C25"/>
    <w:rsid w:val="00DD59A8"/>
    <w:rsid w:val="00DD5EE6"/>
    <w:rsid w:val="00DD6CFF"/>
    <w:rsid w:val="00DD712E"/>
    <w:rsid w:val="00DD7A84"/>
    <w:rsid w:val="00DE09BE"/>
    <w:rsid w:val="00DE09D4"/>
    <w:rsid w:val="00DE21EE"/>
    <w:rsid w:val="00DE2701"/>
    <w:rsid w:val="00DE2FED"/>
    <w:rsid w:val="00DE3402"/>
    <w:rsid w:val="00DE3F49"/>
    <w:rsid w:val="00DE45B8"/>
    <w:rsid w:val="00DE4BD2"/>
    <w:rsid w:val="00DE4FC6"/>
    <w:rsid w:val="00DE57EE"/>
    <w:rsid w:val="00DE64E6"/>
    <w:rsid w:val="00DE7430"/>
    <w:rsid w:val="00DE7914"/>
    <w:rsid w:val="00DF05AF"/>
    <w:rsid w:val="00DF06D2"/>
    <w:rsid w:val="00DF11D7"/>
    <w:rsid w:val="00DF1364"/>
    <w:rsid w:val="00DF14E8"/>
    <w:rsid w:val="00DF151E"/>
    <w:rsid w:val="00DF1F16"/>
    <w:rsid w:val="00DF2448"/>
    <w:rsid w:val="00DF2D48"/>
    <w:rsid w:val="00DF3220"/>
    <w:rsid w:val="00DF355F"/>
    <w:rsid w:val="00DF3A35"/>
    <w:rsid w:val="00DF41E9"/>
    <w:rsid w:val="00DF4564"/>
    <w:rsid w:val="00DF4613"/>
    <w:rsid w:val="00DF514C"/>
    <w:rsid w:val="00DF572A"/>
    <w:rsid w:val="00DF6F89"/>
    <w:rsid w:val="00DF72FF"/>
    <w:rsid w:val="00DF794A"/>
    <w:rsid w:val="00E00603"/>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52A"/>
    <w:rsid w:val="00E07E01"/>
    <w:rsid w:val="00E07F5A"/>
    <w:rsid w:val="00E105F2"/>
    <w:rsid w:val="00E10DB1"/>
    <w:rsid w:val="00E11278"/>
    <w:rsid w:val="00E1228C"/>
    <w:rsid w:val="00E133CA"/>
    <w:rsid w:val="00E1352D"/>
    <w:rsid w:val="00E13B39"/>
    <w:rsid w:val="00E14271"/>
    <w:rsid w:val="00E16222"/>
    <w:rsid w:val="00E16681"/>
    <w:rsid w:val="00E168EF"/>
    <w:rsid w:val="00E16B51"/>
    <w:rsid w:val="00E2086A"/>
    <w:rsid w:val="00E213E7"/>
    <w:rsid w:val="00E21461"/>
    <w:rsid w:val="00E21EF0"/>
    <w:rsid w:val="00E22759"/>
    <w:rsid w:val="00E22C91"/>
    <w:rsid w:val="00E23472"/>
    <w:rsid w:val="00E23669"/>
    <w:rsid w:val="00E23F19"/>
    <w:rsid w:val="00E2407A"/>
    <w:rsid w:val="00E240BF"/>
    <w:rsid w:val="00E24168"/>
    <w:rsid w:val="00E24882"/>
    <w:rsid w:val="00E24C9A"/>
    <w:rsid w:val="00E24F4D"/>
    <w:rsid w:val="00E2512A"/>
    <w:rsid w:val="00E258ED"/>
    <w:rsid w:val="00E26D6D"/>
    <w:rsid w:val="00E26E0E"/>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3423"/>
    <w:rsid w:val="00E33750"/>
    <w:rsid w:val="00E33897"/>
    <w:rsid w:val="00E339C2"/>
    <w:rsid w:val="00E33A71"/>
    <w:rsid w:val="00E33D32"/>
    <w:rsid w:val="00E33F48"/>
    <w:rsid w:val="00E345C2"/>
    <w:rsid w:val="00E34844"/>
    <w:rsid w:val="00E3518C"/>
    <w:rsid w:val="00E35244"/>
    <w:rsid w:val="00E35535"/>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61F"/>
    <w:rsid w:val="00E5192D"/>
    <w:rsid w:val="00E52368"/>
    <w:rsid w:val="00E524D9"/>
    <w:rsid w:val="00E53422"/>
    <w:rsid w:val="00E535C2"/>
    <w:rsid w:val="00E53721"/>
    <w:rsid w:val="00E537AE"/>
    <w:rsid w:val="00E53D05"/>
    <w:rsid w:val="00E54291"/>
    <w:rsid w:val="00E544CB"/>
    <w:rsid w:val="00E54746"/>
    <w:rsid w:val="00E5474A"/>
    <w:rsid w:val="00E547FB"/>
    <w:rsid w:val="00E54A50"/>
    <w:rsid w:val="00E55664"/>
    <w:rsid w:val="00E56177"/>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353"/>
    <w:rsid w:val="00E81663"/>
    <w:rsid w:val="00E81934"/>
    <w:rsid w:val="00E82ABB"/>
    <w:rsid w:val="00E83117"/>
    <w:rsid w:val="00E83622"/>
    <w:rsid w:val="00E83B07"/>
    <w:rsid w:val="00E84CD9"/>
    <w:rsid w:val="00E84DE9"/>
    <w:rsid w:val="00E850ED"/>
    <w:rsid w:val="00E86199"/>
    <w:rsid w:val="00E861D1"/>
    <w:rsid w:val="00E86BA2"/>
    <w:rsid w:val="00E86C3F"/>
    <w:rsid w:val="00E86E19"/>
    <w:rsid w:val="00E87CE1"/>
    <w:rsid w:val="00E90936"/>
    <w:rsid w:val="00E90AEB"/>
    <w:rsid w:val="00E91001"/>
    <w:rsid w:val="00E911BD"/>
    <w:rsid w:val="00E9155E"/>
    <w:rsid w:val="00E917ED"/>
    <w:rsid w:val="00E92190"/>
    <w:rsid w:val="00E923BD"/>
    <w:rsid w:val="00E92D6F"/>
    <w:rsid w:val="00E930BD"/>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96"/>
    <w:rsid w:val="00EB0327"/>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0DB2"/>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603F"/>
    <w:rsid w:val="00EC6B06"/>
    <w:rsid w:val="00EC6D12"/>
    <w:rsid w:val="00ED01CC"/>
    <w:rsid w:val="00ED033B"/>
    <w:rsid w:val="00ED034C"/>
    <w:rsid w:val="00ED036A"/>
    <w:rsid w:val="00ED0522"/>
    <w:rsid w:val="00ED06C8"/>
    <w:rsid w:val="00ED1ACD"/>
    <w:rsid w:val="00ED1B9B"/>
    <w:rsid w:val="00ED26F3"/>
    <w:rsid w:val="00ED2FE2"/>
    <w:rsid w:val="00ED3654"/>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A3"/>
    <w:rsid w:val="00F04B16"/>
    <w:rsid w:val="00F04E4D"/>
    <w:rsid w:val="00F050B8"/>
    <w:rsid w:val="00F0531E"/>
    <w:rsid w:val="00F0591D"/>
    <w:rsid w:val="00F05A40"/>
    <w:rsid w:val="00F05C89"/>
    <w:rsid w:val="00F067CA"/>
    <w:rsid w:val="00F06805"/>
    <w:rsid w:val="00F06A12"/>
    <w:rsid w:val="00F06BA6"/>
    <w:rsid w:val="00F07B55"/>
    <w:rsid w:val="00F10118"/>
    <w:rsid w:val="00F1041D"/>
    <w:rsid w:val="00F10C67"/>
    <w:rsid w:val="00F10E21"/>
    <w:rsid w:val="00F1109C"/>
    <w:rsid w:val="00F11735"/>
    <w:rsid w:val="00F1298C"/>
    <w:rsid w:val="00F13A4F"/>
    <w:rsid w:val="00F1403D"/>
    <w:rsid w:val="00F14140"/>
    <w:rsid w:val="00F15920"/>
    <w:rsid w:val="00F15F75"/>
    <w:rsid w:val="00F161DA"/>
    <w:rsid w:val="00F16398"/>
    <w:rsid w:val="00F1683C"/>
    <w:rsid w:val="00F16877"/>
    <w:rsid w:val="00F16C53"/>
    <w:rsid w:val="00F16F29"/>
    <w:rsid w:val="00F171E9"/>
    <w:rsid w:val="00F17637"/>
    <w:rsid w:val="00F1771B"/>
    <w:rsid w:val="00F20E73"/>
    <w:rsid w:val="00F20ECF"/>
    <w:rsid w:val="00F223D8"/>
    <w:rsid w:val="00F23A08"/>
    <w:rsid w:val="00F24585"/>
    <w:rsid w:val="00F24954"/>
    <w:rsid w:val="00F24C01"/>
    <w:rsid w:val="00F24DCE"/>
    <w:rsid w:val="00F255A2"/>
    <w:rsid w:val="00F25ECC"/>
    <w:rsid w:val="00F26268"/>
    <w:rsid w:val="00F26C89"/>
    <w:rsid w:val="00F279A7"/>
    <w:rsid w:val="00F27BB4"/>
    <w:rsid w:val="00F27D6E"/>
    <w:rsid w:val="00F305DF"/>
    <w:rsid w:val="00F308F8"/>
    <w:rsid w:val="00F31174"/>
    <w:rsid w:val="00F31505"/>
    <w:rsid w:val="00F31631"/>
    <w:rsid w:val="00F318C0"/>
    <w:rsid w:val="00F318F6"/>
    <w:rsid w:val="00F31A8D"/>
    <w:rsid w:val="00F32F8C"/>
    <w:rsid w:val="00F33A25"/>
    <w:rsid w:val="00F34242"/>
    <w:rsid w:val="00F34377"/>
    <w:rsid w:val="00F344E3"/>
    <w:rsid w:val="00F348CF"/>
    <w:rsid w:val="00F349CD"/>
    <w:rsid w:val="00F351D0"/>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C73"/>
    <w:rsid w:val="00F45D2B"/>
    <w:rsid w:val="00F46134"/>
    <w:rsid w:val="00F465A8"/>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29F5"/>
    <w:rsid w:val="00F62AE1"/>
    <w:rsid w:val="00F62C3D"/>
    <w:rsid w:val="00F62CF1"/>
    <w:rsid w:val="00F62D45"/>
    <w:rsid w:val="00F633FA"/>
    <w:rsid w:val="00F639B8"/>
    <w:rsid w:val="00F64622"/>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1A91"/>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292"/>
    <w:rsid w:val="00F90AB9"/>
    <w:rsid w:val="00F9244E"/>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0E68"/>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D71"/>
    <w:rsid w:val="00FC3110"/>
    <w:rsid w:val="00FC3B8B"/>
    <w:rsid w:val="00FC3BA3"/>
    <w:rsid w:val="00FC3EC4"/>
    <w:rsid w:val="00FC434A"/>
    <w:rsid w:val="00FC4F74"/>
    <w:rsid w:val="00FC6B2E"/>
    <w:rsid w:val="00FC6F18"/>
    <w:rsid w:val="00FC6FA7"/>
    <w:rsid w:val="00FC754A"/>
    <w:rsid w:val="00FC7567"/>
    <w:rsid w:val="00FC7A3C"/>
    <w:rsid w:val="00FC7A48"/>
    <w:rsid w:val="00FC7CF7"/>
    <w:rsid w:val="00FC7EB6"/>
    <w:rsid w:val="00FD056A"/>
    <w:rsid w:val="00FD0A17"/>
    <w:rsid w:val="00FD0E0B"/>
    <w:rsid w:val="00FD1BC1"/>
    <w:rsid w:val="00FD1CBD"/>
    <w:rsid w:val="00FD27E8"/>
    <w:rsid w:val="00FD2AE3"/>
    <w:rsid w:val="00FD306A"/>
    <w:rsid w:val="00FD364E"/>
    <w:rsid w:val="00FD3C2A"/>
    <w:rsid w:val="00FD4601"/>
    <w:rsid w:val="00FD4782"/>
    <w:rsid w:val="00FD5206"/>
    <w:rsid w:val="00FD53CD"/>
    <w:rsid w:val="00FD5B9A"/>
    <w:rsid w:val="00FD63C6"/>
    <w:rsid w:val="00FD6489"/>
    <w:rsid w:val="00FD65D4"/>
    <w:rsid w:val="00FD665B"/>
    <w:rsid w:val="00FD6757"/>
    <w:rsid w:val="00FD6DEC"/>
    <w:rsid w:val="00FD6EAB"/>
    <w:rsid w:val="00FD6EAE"/>
    <w:rsid w:val="00FD7368"/>
    <w:rsid w:val="00FE1152"/>
    <w:rsid w:val="00FE131E"/>
    <w:rsid w:val="00FE1913"/>
    <w:rsid w:val="00FE1BE6"/>
    <w:rsid w:val="00FE2201"/>
    <w:rsid w:val="00FE29C4"/>
    <w:rsid w:val="00FE2B65"/>
    <w:rsid w:val="00FE2EC6"/>
    <w:rsid w:val="00FE31F0"/>
    <w:rsid w:val="00FE3B44"/>
    <w:rsid w:val="00FE3DB0"/>
    <w:rsid w:val="00FE4A50"/>
    <w:rsid w:val="00FE5517"/>
    <w:rsid w:val="00FE5985"/>
    <w:rsid w:val="00FE5DE7"/>
    <w:rsid w:val="00FE7A3A"/>
    <w:rsid w:val="00FE7BE5"/>
    <w:rsid w:val="00FF0247"/>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5ACA"/>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F82"/>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A87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uiPriority w:val="20"/>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rPr>
  </w:style>
  <w:style w:type="character" w:styleId="Strong">
    <w:name w:val="Strong"/>
    <w:basedOn w:val="DefaultParagraphFont"/>
    <w:uiPriority w:val="22"/>
    <w:qFormat/>
    <w:rsid w:val="0066789A"/>
    <w:rPr>
      <w:b/>
      <w:bCs/>
    </w:rPr>
  </w:style>
  <w:style w:type="character" w:customStyle="1" w:styleId="Heading2Char">
    <w:name w:val="Heading 2 Char"/>
    <w:basedOn w:val="DefaultParagraphFont"/>
    <w:link w:val="Heading2"/>
    <w:semiHidden/>
    <w:rsid w:val="00A87A67"/>
    <w:rPr>
      <w:rFonts w:asciiTheme="majorHAnsi" w:eastAsiaTheme="majorEastAsia" w:hAnsiTheme="majorHAnsi" w:cstheme="majorBidi"/>
      <w:color w:val="2F5496" w:themeColor="accent1" w:themeShade="BF"/>
      <w:sz w:val="26"/>
      <w:szCs w:val="26"/>
    </w:rPr>
  </w:style>
  <w:style w:type="character" w:customStyle="1" w:styleId="object">
    <w:name w:val="object"/>
    <w:basedOn w:val="DefaultParagraphFont"/>
    <w:rsid w:val="006D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57168327">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0545585">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59710318">
      <w:bodyDiv w:val="1"/>
      <w:marLeft w:val="0"/>
      <w:marRight w:val="0"/>
      <w:marTop w:val="0"/>
      <w:marBottom w:val="0"/>
      <w:divBdr>
        <w:top w:val="none" w:sz="0" w:space="0" w:color="auto"/>
        <w:left w:val="none" w:sz="0" w:space="0" w:color="auto"/>
        <w:bottom w:val="none" w:sz="0" w:space="0" w:color="auto"/>
        <w:right w:val="none" w:sz="0" w:space="0" w:color="auto"/>
      </w:divBdr>
      <w:divsChild>
        <w:div w:id="1112943661">
          <w:marLeft w:val="0"/>
          <w:marRight w:val="0"/>
          <w:marTop w:val="0"/>
          <w:marBottom w:val="0"/>
          <w:divBdr>
            <w:top w:val="none" w:sz="0" w:space="0" w:color="auto"/>
            <w:left w:val="none" w:sz="0" w:space="0" w:color="auto"/>
            <w:bottom w:val="none" w:sz="0" w:space="0" w:color="auto"/>
            <w:right w:val="none" w:sz="0" w:space="0" w:color="auto"/>
          </w:divBdr>
        </w:div>
        <w:div w:id="1371804083">
          <w:marLeft w:val="0"/>
          <w:marRight w:val="0"/>
          <w:marTop w:val="0"/>
          <w:marBottom w:val="0"/>
          <w:divBdr>
            <w:top w:val="none" w:sz="0" w:space="0" w:color="auto"/>
            <w:left w:val="none" w:sz="0" w:space="0" w:color="auto"/>
            <w:bottom w:val="none" w:sz="0" w:space="0" w:color="auto"/>
            <w:right w:val="none" w:sz="0" w:space="0" w:color="auto"/>
          </w:divBdr>
        </w:div>
        <w:div w:id="717631872">
          <w:marLeft w:val="0"/>
          <w:marRight w:val="0"/>
          <w:marTop w:val="0"/>
          <w:marBottom w:val="0"/>
          <w:divBdr>
            <w:top w:val="none" w:sz="0" w:space="0" w:color="auto"/>
            <w:left w:val="none" w:sz="0" w:space="0" w:color="auto"/>
            <w:bottom w:val="none" w:sz="0" w:space="0" w:color="auto"/>
            <w:right w:val="none" w:sz="0" w:space="0" w:color="auto"/>
          </w:divBdr>
          <w:divsChild>
            <w:div w:id="135029929">
              <w:marLeft w:val="0"/>
              <w:marRight w:val="0"/>
              <w:marTop w:val="0"/>
              <w:marBottom w:val="0"/>
              <w:divBdr>
                <w:top w:val="none" w:sz="0" w:space="0" w:color="auto"/>
                <w:left w:val="none" w:sz="0" w:space="0" w:color="auto"/>
                <w:bottom w:val="none" w:sz="0" w:space="0" w:color="auto"/>
                <w:right w:val="none" w:sz="0" w:space="0" w:color="auto"/>
              </w:divBdr>
            </w:div>
            <w:div w:id="1166893747">
              <w:marLeft w:val="0"/>
              <w:marRight w:val="0"/>
              <w:marTop w:val="0"/>
              <w:marBottom w:val="0"/>
              <w:divBdr>
                <w:top w:val="none" w:sz="0" w:space="0" w:color="auto"/>
                <w:left w:val="none" w:sz="0" w:space="0" w:color="auto"/>
                <w:bottom w:val="none" w:sz="0" w:space="0" w:color="auto"/>
                <w:right w:val="none" w:sz="0" w:space="0" w:color="auto"/>
              </w:divBdr>
            </w:div>
            <w:div w:id="526526888">
              <w:marLeft w:val="0"/>
              <w:marRight w:val="0"/>
              <w:marTop w:val="0"/>
              <w:marBottom w:val="0"/>
              <w:divBdr>
                <w:top w:val="none" w:sz="0" w:space="0" w:color="auto"/>
                <w:left w:val="none" w:sz="0" w:space="0" w:color="auto"/>
                <w:bottom w:val="none" w:sz="0" w:space="0" w:color="auto"/>
                <w:right w:val="none" w:sz="0" w:space="0" w:color="auto"/>
              </w:divBdr>
            </w:div>
          </w:divsChild>
        </w:div>
        <w:div w:id="42486318">
          <w:marLeft w:val="0"/>
          <w:marRight w:val="0"/>
          <w:marTop w:val="0"/>
          <w:marBottom w:val="0"/>
          <w:divBdr>
            <w:top w:val="none" w:sz="0" w:space="0" w:color="auto"/>
            <w:left w:val="none" w:sz="0" w:space="0" w:color="auto"/>
            <w:bottom w:val="none" w:sz="0" w:space="0" w:color="auto"/>
            <w:right w:val="none" w:sz="0" w:space="0" w:color="auto"/>
          </w:divBdr>
        </w:div>
        <w:div w:id="1528518380">
          <w:marLeft w:val="0"/>
          <w:marRight w:val="0"/>
          <w:marTop w:val="0"/>
          <w:marBottom w:val="0"/>
          <w:divBdr>
            <w:top w:val="none" w:sz="0" w:space="0" w:color="auto"/>
            <w:left w:val="none" w:sz="0" w:space="0" w:color="auto"/>
            <w:bottom w:val="none" w:sz="0" w:space="0" w:color="auto"/>
            <w:right w:val="none" w:sz="0" w:space="0" w:color="auto"/>
          </w:divBdr>
        </w:div>
        <w:div w:id="1199853808">
          <w:marLeft w:val="0"/>
          <w:marRight w:val="0"/>
          <w:marTop w:val="0"/>
          <w:marBottom w:val="0"/>
          <w:divBdr>
            <w:top w:val="none" w:sz="0" w:space="0" w:color="auto"/>
            <w:left w:val="none" w:sz="0" w:space="0" w:color="auto"/>
            <w:bottom w:val="none" w:sz="0" w:space="0" w:color="auto"/>
            <w:right w:val="none" w:sz="0" w:space="0" w:color="auto"/>
          </w:divBdr>
        </w:div>
        <w:div w:id="962611901">
          <w:marLeft w:val="0"/>
          <w:marRight w:val="0"/>
          <w:marTop w:val="0"/>
          <w:marBottom w:val="0"/>
          <w:divBdr>
            <w:top w:val="none" w:sz="0" w:space="0" w:color="auto"/>
            <w:left w:val="none" w:sz="0" w:space="0" w:color="auto"/>
            <w:bottom w:val="none" w:sz="0" w:space="0" w:color="auto"/>
            <w:right w:val="none" w:sz="0" w:space="0" w:color="auto"/>
          </w:divBdr>
        </w:div>
        <w:div w:id="1479685433">
          <w:marLeft w:val="0"/>
          <w:marRight w:val="0"/>
          <w:marTop w:val="0"/>
          <w:marBottom w:val="0"/>
          <w:divBdr>
            <w:top w:val="none" w:sz="0" w:space="0" w:color="auto"/>
            <w:left w:val="none" w:sz="0" w:space="0" w:color="auto"/>
            <w:bottom w:val="none" w:sz="0" w:space="0" w:color="auto"/>
            <w:right w:val="none" w:sz="0" w:space="0" w:color="auto"/>
          </w:divBdr>
        </w:div>
        <w:div w:id="1486508827">
          <w:marLeft w:val="0"/>
          <w:marRight w:val="0"/>
          <w:marTop w:val="0"/>
          <w:marBottom w:val="0"/>
          <w:divBdr>
            <w:top w:val="none" w:sz="0" w:space="0" w:color="auto"/>
            <w:left w:val="none" w:sz="0" w:space="0" w:color="auto"/>
            <w:bottom w:val="none" w:sz="0" w:space="0" w:color="auto"/>
            <w:right w:val="none" w:sz="0" w:space="0" w:color="auto"/>
          </w:divBdr>
        </w:div>
        <w:div w:id="1232497550">
          <w:marLeft w:val="0"/>
          <w:marRight w:val="0"/>
          <w:marTop w:val="0"/>
          <w:marBottom w:val="0"/>
          <w:divBdr>
            <w:top w:val="none" w:sz="0" w:space="0" w:color="auto"/>
            <w:left w:val="none" w:sz="0" w:space="0" w:color="auto"/>
            <w:bottom w:val="none" w:sz="0" w:space="0" w:color="auto"/>
            <w:right w:val="none" w:sz="0" w:space="0" w:color="auto"/>
          </w:divBdr>
        </w:div>
        <w:div w:id="1612861581">
          <w:marLeft w:val="0"/>
          <w:marRight w:val="0"/>
          <w:marTop w:val="0"/>
          <w:marBottom w:val="0"/>
          <w:divBdr>
            <w:top w:val="none" w:sz="0" w:space="0" w:color="auto"/>
            <w:left w:val="none" w:sz="0" w:space="0" w:color="auto"/>
            <w:bottom w:val="none" w:sz="0" w:space="0" w:color="auto"/>
            <w:right w:val="none" w:sz="0" w:space="0" w:color="auto"/>
          </w:divBdr>
        </w:div>
        <w:div w:id="1129467996">
          <w:marLeft w:val="0"/>
          <w:marRight w:val="0"/>
          <w:marTop w:val="0"/>
          <w:marBottom w:val="0"/>
          <w:divBdr>
            <w:top w:val="none" w:sz="0" w:space="0" w:color="auto"/>
            <w:left w:val="none" w:sz="0" w:space="0" w:color="auto"/>
            <w:bottom w:val="none" w:sz="0" w:space="0" w:color="auto"/>
            <w:right w:val="none" w:sz="0" w:space="0" w:color="auto"/>
          </w:divBdr>
        </w:div>
        <w:div w:id="1942491040">
          <w:marLeft w:val="0"/>
          <w:marRight w:val="0"/>
          <w:marTop w:val="0"/>
          <w:marBottom w:val="0"/>
          <w:divBdr>
            <w:top w:val="none" w:sz="0" w:space="0" w:color="auto"/>
            <w:left w:val="none" w:sz="0" w:space="0" w:color="auto"/>
            <w:bottom w:val="none" w:sz="0" w:space="0" w:color="auto"/>
            <w:right w:val="none" w:sz="0" w:space="0" w:color="auto"/>
          </w:divBdr>
          <w:divsChild>
            <w:div w:id="217589849">
              <w:marLeft w:val="0"/>
              <w:marRight w:val="0"/>
              <w:marTop w:val="0"/>
              <w:marBottom w:val="0"/>
              <w:divBdr>
                <w:top w:val="none" w:sz="0" w:space="0" w:color="auto"/>
                <w:left w:val="none" w:sz="0" w:space="0" w:color="auto"/>
                <w:bottom w:val="none" w:sz="0" w:space="0" w:color="auto"/>
                <w:right w:val="none" w:sz="0" w:space="0" w:color="auto"/>
              </w:divBdr>
              <w:divsChild>
                <w:div w:id="157893433">
                  <w:marLeft w:val="0"/>
                  <w:marRight w:val="0"/>
                  <w:marTop w:val="0"/>
                  <w:marBottom w:val="0"/>
                  <w:divBdr>
                    <w:top w:val="none" w:sz="0" w:space="0" w:color="auto"/>
                    <w:left w:val="none" w:sz="0" w:space="0" w:color="auto"/>
                    <w:bottom w:val="none" w:sz="0" w:space="0" w:color="auto"/>
                    <w:right w:val="none" w:sz="0" w:space="0" w:color="auto"/>
                  </w:divBdr>
                </w:div>
                <w:div w:id="40253586">
                  <w:marLeft w:val="0"/>
                  <w:marRight w:val="0"/>
                  <w:marTop w:val="0"/>
                  <w:marBottom w:val="0"/>
                  <w:divBdr>
                    <w:top w:val="none" w:sz="0" w:space="0" w:color="auto"/>
                    <w:left w:val="none" w:sz="0" w:space="0" w:color="auto"/>
                    <w:bottom w:val="none" w:sz="0" w:space="0" w:color="auto"/>
                    <w:right w:val="none" w:sz="0" w:space="0" w:color="auto"/>
                  </w:divBdr>
                </w:div>
                <w:div w:id="1063219530">
                  <w:marLeft w:val="0"/>
                  <w:marRight w:val="0"/>
                  <w:marTop w:val="0"/>
                  <w:marBottom w:val="0"/>
                  <w:divBdr>
                    <w:top w:val="none" w:sz="0" w:space="0" w:color="auto"/>
                    <w:left w:val="none" w:sz="0" w:space="0" w:color="auto"/>
                    <w:bottom w:val="none" w:sz="0" w:space="0" w:color="auto"/>
                    <w:right w:val="none" w:sz="0" w:space="0" w:color="auto"/>
                  </w:divBdr>
                </w:div>
                <w:div w:id="1084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25274292">
      <w:bodyDiv w:val="1"/>
      <w:marLeft w:val="0"/>
      <w:marRight w:val="0"/>
      <w:marTop w:val="0"/>
      <w:marBottom w:val="0"/>
      <w:divBdr>
        <w:top w:val="none" w:sz="0" w:space="0" w:color="auto"/>
        <w:left w:val="none" w:sz="0" w:space="0" w:color="auto"/>
        <w:bottom w:val="none" w:sz="0" w:space="0" w:color="auto"/>
        <w:right w:val="none" w:sz="0" w:space="0" w:color="auto"/>
      </w:divBdr>
      <w:divsChild>
        <w:div w:id="1435789421">
          <w:marLeft w:val="0"/>
          <w:marRight w:val="0"/>
          <w:marTop w:val="0"/>
          <w:marBottom w:val="0"/>
          <w:divBdr>
            <w:top w:val="none" w:sz="0" w:space="0" w:color="auto"/>
            <w:left w:val="none" w:sz="0" w:space="0" w:color="auto"/>
            <w:bottom w:val="none" w:sz="0" w:space="0" w:color="auto"/>
            <w:right w:val="none" w:sz="0" w:space="0" w:color="auto"/>
          </w:divBdr>
          <w:divsChild>
            <w:div w:id="1508448660">
              <w:marLeft w:val="0"/>
              <w:marRight w:val="0"/>
              <w:marTop w:val="0"/>
              <w:marBottom w:val="0"/>
              <w:divBdr>
                <w:top w:val="none" w:sz="0" w:space="0" w:color="auto"/>
                <w:left w:val="none" w:sz="0" w:space="0" w:color="auto"/>
                <w:bottom w:val="none" w:sz="0" w:space="0" w:color="auto"/>
                <w:right w:val="none" w:sz="0" w:space="0" w:color="auto"/>
              </w:divBdr>
            </w:div>
          </w:divsChild>
        </w:div>
        <w:div w:id="898247745">
          <w:marLeft w:val="0"/>
          <w:marRight w:val="0"/>
          <w:marTop w:val="0"/>
          <w:marBottom w:val="0"/>
          <w:divBdr>
            <w:top w:val="none" w:sz="0" w:space="0" w:color="auto"/>
            <w:left w:val="none" w:sz="0" w:space="0" w:color="auto"/>
            <w:bottom w:val="none" w:sz="0" w:space="0" w:color="auto"/>
            <w:right w:val="none" w:sz="0" w:space="0" w:color="auto"/>
          </w:divBdr>
          <w:divsChild>
            <w:div w:id="986397408">
              <w:marLeft w:val="0"/>
              <w:marRight w:val="0"/>
              <w:marTop w:val="0"/>
              <w:marBottom w:val="0"/>
              <w:divBdr>
                <w:top w:val="none" w:sz="0" w:space="0" w:color="auto"/>
                <w:left w:val="none" w:sz="0" w:space="0" w:color="auto"/>
                <w:bottom w:val="none" w:sz="0" w:space="0" w:color="auto"/>
                <w:right w:val="none" w:sz="0" w:space="0" w:color="auto"/>
              </w:divBdr>
            </w:div>
          </w:divsChild>
        </w:div>
        <w:div w:id="1497841157">
          <w:marLeft w:val="0"/>
          <w:marRight w:val="0"/>
          <w:marTop w:val="0"/>
          <w:marBottom w:val="0"/>
          <w:divBdr>
            <w:top w:val="none" w:sz="0" w:space="0" w:color="auto"/>
            <w:left w:val="none" w:sz="0" w:space="0" w:color="auto"/>
            <w:bottom w:val="none" w:sz="0" w:space="0" w:color="auto"/>
            <w:right w:val="none" w:sz="0" w:space="0" w:color="auto"/>
          </w:divBdr>
          <w:divsChild>
            <w:div w:id="1528564208">
              <w:marLeft w:val="0"/>
              <w:marRight w:val="0"/>
              <w:marTop w:val="0"/>
              <w:marBottom w:val="0"/>
              <w:divBdr>
                <w:top w:val="none" w:sz="0" w:space="0" w:color="auto"/>
                <w:left w:val="none" w:sz="0" w:space="0" w:color="auto"/>
                <w:bottom w:val="none" w:sz="0" w:space="0" w:color="auto"/>
                <w:right w:val="none" w:sz="0" w:space="0" w:color="auto"/>
              </w:divBdr>
            </w:div>
            <w:div w:id="491067021">
              <w:marLeft w:val="0"/>
              <w:marRight w:val="0"/>
              <w:marTop w:val="450"/>
              <w:marBottom w:val="0"/>
              <w:divBdr>
                <w:top w:val="none" w:sz="0" w:space="0" w:color="auto"/>
                <w:left w:val="none" w:sz="0" w:space="0" w:color="auto"/>
                <w:bottom w:val="none" w:sz="0" w:space="0" w:color="auto"/>
                <w:right w:val="none" w:sz="0" w:space="0" w:color="auto"/>
              </w:divBdr>
            </w:div>
            <w:div w:id="1397897983">
              <w:marLeft w:val="0"/>
              <w:marRight w:val="0"/>
              <w:marTop w:val="450"/>
              <w:marBottom w:val="0"/>
              <w:divBdr>
                <w:top w:val="none" w:sz="0" w:space="0" w:color="auto"/>
                <w:left w:val="none" w:sz="0" w:space="0" w:color="auto"/>
                <w:bottom w:val="none" w:sz="0" w:space="0" w:color="auto"/>
                <w:right w:val="none" w:sz="0" w:space="0" w:color="auto"/>
              </w:divBdr>
            </w:div>
          </w:divsChild>
        </w:div>
        <w:div w:id="990527411">
          <w:marLeft w:val="0"/>
          <w:marRight w:val="0"/>
          <w:marTop w:val="0"/>
          <w:marBottom w:val="0"/>
          <w:divBdr>
            <w:top w:val="none" w:sz="0" w:space="0" w:color="auto"/>
            <w:left w:val="none" w:sz="0" w:space="0" w:color="auto"/>
            <w:bottom w:val="none" w:sz="0" w:space="0" w:color="auto"/>
            <w:right w:val="none" w:sz="0" w:space="0" w:color="auto"/>
          </w:divBdr>
          <w:divsChild>
            <w:div w:id="1429887686">
              <w:marLeft w:val="0"/>
              <w:marRight w:val="0"/>
              <w:marTop w:val="0"/>
              <w:marBottom w:val="0"/>
              <w:divBdr>
                <w:top w:val="none" w:sz="0" w:space="0" w:color="auto"/>
                <w:left w:val="none" w:sz="0" w:space="0" w:color="auto"/>
                <w:bottom w:val="none" w:sz="0" w:space="0" w:color="auto"/>
                <w:right w:val="none" w:sz="0" w:space="0" w:color="auto"/>
              </w:divBdr>
            </w:div>
          </w:divsChild>
        </w:div>
        <w:div w:id="1587766990">
          <w:marLeft w:val="0"/>
          <w:marRight w:val="0"/>
          <w:marTop w:val="0"/>
          <w:marBottom w:val="0"/>
          <w:divBdr>
            <w:top w:val="none" w:sz="0" w:space="0" w:color="auto"/>
            <w:left w:val="none" w:sz="0" w:space="0" w:color="auto"/>
            <w:bottom w:val="none" w:sz="0" w:space="0" w:color="auto"/>
            <w:right w:val="none" w:sz="0" w:space="0" w:color="auto"/>
          </w:divBdr>
          <w:divsChild>
            <w:div w:id="1341548745">
              <w:marLeft w:val="0"/>
              <w:marRight w:val="0"/>
              <w:marTop w:val="0"/>
              <w:marBottom w:val="0"/>
              <w:divBdr>
                <w:top w:val="none" w:sz="0" w:space="0" w:color="auto"/>
                <w:left w:val="none" w:sz="0" w:space="0" w:color="auto"/>
                <w:bottom w:val="none" w:sz="0" w:space="0" w:color="auto"/>
                <w:right w:val="none" w:sz="0" w:space="0" w:color="auto"/>
              </w:divBdr>
            </w:div>
          </w:divsChild>
        </w:div>
        <w:div w:id="604003569">
          <w:marLeft w:val="0"/>
          <w:marRight w:val="0"/>
          <w:marTop w:val="0"/>
          <w:marBottom w:val="0"/>
          <w:divBdr>
            <w:top w:val="none" w:sz="0" w:space="0" w:color="auto"/>
            <w:left w:val="none" w:sz="0" w:space="0" w:color="auto"/>
            <w:bottom w:val="none" w:sz="0" w:space="0" w:color="auto"/>
            <w:right w:val="none" w:sz="0" w:space="0" w:color="auto"/>
          </w:divBdr>
          <w:divsChild>
            <w:div w:id="185674881">
              <w:marLeft w:val="0"/>
              <w:marRight w:val="0"/>
              <w:marTop w:val="0"/>
              <w:marBottom w:val="0"/>
              <w:divBdr>
                <w:top w:val="none" w:sz="0" w:space="0" w:color="auto"/>
                <w:left w:val="none" w:sz="0" w:space="0" w:color="auto"/>
                <w:bottom w:val="none" w:sz="0" w:space="0" w:color="auto"/>
                <w:right w:val="none" w:sz="0" w:space="0" w:color="auto"/>
              </w:divBdr>
            </w:div>
            <w:div w:id="1729107387">
              <w:marLeft w:val="0"/>
              <w:marRight w:val="0"/>
              <w:marTop w:val="450"/>
              <w:marBottom w:val="0"/>
              <w:divBdr>
                <w:top w:val="none" w:sz="0" w:space="0" w:color="auto"/>
                <w:left w:val="none" w:sz="0" w:space="0" w:color="auto"/>
                <w:bottom w:val="none" w:sz="0" w:space="0" w:color="auto"/>
                <w:right w:val="none" w:sz="0" w:space="0" w:color="auto"/>
              </w:divBdr>
            </w:div>
          </w:divsChild>
        </w:div>
        <w:div w:id="269974000">
          <w:marLeft w:val="0"/>
          <w:marRight w:val="0"/>
          <w:marTop w:val="0"/>
          <w:marBottom w:val="0"/>
          <w:divBdr>
            <w:top w:val="none" w:sz="0" w:space="0" w:color="auto"/>
            <w:left w:val="none" w:sz="0" w:space="0" w:color="auto"/>
            <w:bottom w:val="none" w:sz="0" w:space="0" w:color="auto"/>
            <w:right w:val="none" w:sz="0" w:space="0" w:color="auto"/>
          </w:divBdr>
          <w:divsChild>
            <w:div w:id="952324307">
              <w:marLeft w:val="0"/>
              <w:marRight w:val="0"/>
              <w:marTop w:val="0"/>
              <w:marBottom w:val="0"/>
              <w:divBdr>
                <w:top w:val="none" w:sz="0" w:space="0" w:color="auto"/>
                <w:left w:val="none" w:sz="0" w:space="0" w:color="auto"/>
                <w:bottom w:val="none" w:sz="0" w:space="0" w:color="auto"/>
                <w:right w:val="none" w:sz="0" w:space="0" w:color="auto"/>
              </w:divBdr>
            </w:div>
            <w:div w:id="1671908438">
              <w:marLeft w:val="0"/>
              <w:marRight w:val="0"/>
              <w:marTop w:val="450"/>
              <w:marBottom w:val="0"/>
              <w:divBdr>
                <w:top w:val="none" w:sz="0" w:space="0" w:color="auto"/>
                <w:left w:val="none" w:sz="0" w:space="0" w:color="auto"/>
                <w:bottom w:val="none" w:sz="0" w:space="0" w:color="auto"/>
                <w:right w:val="none" w:sz="0" w:space="0" w:color="auto"/>
              </w:divBdr>
            </w:div>
          </w:divsChild>
        </w:div>
        <w:div w:id="246696768">
          <w:marLeft w:val="0"/>
          <w:marRight w:val="0"/>
          <w:marTop w:val="0"/>
          <w:marBottom w:val="0"/>
          <w:divBdr>
            <w:top w:val="none" w:sz="0" w:space="0" w:color="auto"/>
            <w:left w:val="none" w:sz="0" w:space="0" w:color="auto"/>
            <w:bottom w:val="none" w:sz="0" w:space="0" w:color="auto"/>
            <w:right w:val="none" w:sz="0" w:space="0" w:color="auto"/>
          </w:divBdr>
          <w:divsChild>
            <w:div w:id="504710399">
              <w:marLeft w:val="0"/>
              <w:marRight w:val="0"/>
              <w:marTop w:val="0"/>
              <w:marBottom w:val="0"/>
              <w:divBdr>
                <w:top w:val="none" w:sz="0" w:space="0" w:color="auto"/>
                <w:left w:val="none" w:sz="0" w:space="0" w:color="auto"/>
                <w:bottom w:val="none" w:sz="0" w:space="0" w:color="auto"/>
                <w:right w:val="none" w:sz="0" w:space="0" w:color="auto"/>
              </w:divBdr>
            </w:div>
            <w:div w:id="762796751">
              <w:marLeft w:val="0"/>
              <w:marRight w:val="0"/>
              <w:marTop w:val="450"/>
              <w:marBottom w:val="0"/>
              <w:divBdr>
                <w:top w:val="none" w:sz="0" w:space="0" w:color="auto"/>
                <w:left w:val="none" w:sz="0" w:space="0" w:color="auto"/>
                <w:bottom w:val="none" w:sz="0" w:space="0" w:color="auto"/>
                <w:right w:val="none" w:sz="0" w:space="0" w:color="auto"/>
              </w:divBdr>
            </w:div>
            <w:div w:id="1709645410">
              <w:marLeft w:val="0"/>
              <w:marRight w:val="0"/>
              <w:marTop w:val="450"/>
              <w:marBottom w:val="0"/>
              <w:divBdr>
                <w:top w:val="none" w:sz="0" w:space="0" w:color="auto"/>
                <w:left w:val="none" w:sz="0" w:space="0" w:color="auto"/>
                <w:bottom w:val="none" w:sz="0" w:space="0" w:color="auto"/>
                <w:right w:val="none" w:sz="0" w:space="0" w:color="auto"/>
              </w:divBdr>
            </w:div>
            <w:div w:id="1619990216">
              <w:marLeft w:val="0"/>
              <w:marRight w:val="0"/>
              <w:marTop w:val="450"/>
              <w:marBottom w:val="0"/>
              <w:divBdr>
                <w:top w:val="none" w:sz="0" w:space="0" w:color="auto"/>
                <w:left w:val="none" w:sz="0" w:space="0" w:color="auto"/>
                <w:bottom w:val="none" w:sz="0" w:space="0" w:color="auto"/>
                <w:right w:val="none" w:sz="0" w:space="0" w:color="auto"/>
              </w:divBdr>
            </w:div>
          </w:divsChild>
        </w:div>
        <w:div w:id="1860192530">
          <w:marLeft w:val="0"/>
          <w:marRight w:val="0"/>
          <w:marTop w:val="0"/>
          <w:marBottom w:val="0"/>
          <w:divBdr>
            <w:top w:val="none" w:sz="0" w:space="0" w:color="auto"/>
            <w:left w:val="none" w:sz="0" w:space="0" w:color="auto"/>
            <w:bottom w:val="none" w:sz="0" w:space="0" w:color="auto"/>
            <w:right w:val="none" w:sz="0" w:space="0" w:color="auto"/>
          </w:divBdr>
          <w:divsChild>
            <w:div w:id="1805124562">
              <w:marLeft w:val="0"/>
              <w:marRight w:val="0"/>
              <w:marTop w:val="0"/>
              <w:marBottom w:val="0"/>
              <w:divBdr>
                <w:top w:val="none" w:sz="0" w:space="0" w:color="auto"/>
                <w:left w:val="none" w:sz="0" w:space="0" w:color="auto"/>
                <w:bottom w:val="none" w:sz="0" w:space="0" w:color="auto"/>
                <w:right w:val="none" w:sz="0" w:space="0" w:color="auto"/>
              </w:divBdr>
            </w:div>
          </w:divsChild>
        </w:div>
        <w:div w:id="1952470075">
          <w:marLeft w:val="0"/>
          <w:marRight w:val="0"/>
          <w:marTop w:val="0"/>
          <w:marBottom w:val="0"/>
          <w:divBdr>
            <w:top w:val="none" w:sz="0" w:space="0" w:color="auto"/>
            <w:left w:val="none" w:sz="0" w:space="0" w:color="auto"/>
            <w:bottom w:val="none" w:sz="0" w:space="0" w:color="auto"/>
            <w:right w:val="none" w:sz="0" w:space="0" w:color="auto"/>
          </w:divBdr>
          <w:divsChild>
            <w:div w:id="11759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82B8-2E5E-4539-96BB-B7E83A02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6038</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10</cp:revision>
  <cp:lastPrinted>2019-07-02T10:10:00Z</cp:lastPrinted>
  <dcterms:created xsi:type="dcterms:W3CDTF">2024-06-04T08:59:00Z</dcterms:created>
  <dcterms:modified xsi:type="dcterms:W3CDTF">2024-07-04T12:01:00Z</dcterms:modified>
</cp:coreProperties>
</file>