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1D0" w:rsidRPr="00D332F7" w:rsidRDefault="009251D0" w:rsidP="008626E2">
      <w:pPr>
        <w:spacing w:after="0" w:line="240" w:lineRule="auto"/>
        <w:rPr>
          <w:b/>
          <w:noProof/>
          <w:sz w:val="24"/>
          <w:szCs w:val="24"/>
          <w:lang w:val="en-GB"/>
        </w:rPr>
      </w:pPr>
      <w:r w:rsidRPr="00D332F7">
        <w:rPr>
          <w:b/>
          <w:noProof/>
          <w:sz w:val="24"/>
          <w:szCs w:val="24"/>
          <w:lang w:val="en-GB"/>
        </w:rPr>
        <w:t>Project title: DivSea: Diversification of seafarers’ employability paths through collaborative development of competences and certification</w:t>
      </w:r>
    </w:p>
    <w:p w:rsidR="009251D0" w:rsidRPr="00D332F7" w:rsidRDefault="009251D0" w:rsidP="008626E2">
      <w:pPr>
        <w:spacing w:after="0" w:line="240" w:lineRule="auto"/>
        <w:rPr>
          <w:b/>
          <w:noProof/>
          <w:sz w:val="24"/>
          <w:szCs w:val="24"/>
          <w:lang w:val="en-GB"/>
        </w:rPr>
      </w:pPr>
      <w:r w:rsidRPr="00D332F7">
        <w:rPr>
          <w:b/>
          <w:noProof/>
          <w:sz w:val="24"/>
          <w:szCs w:val="24"/>
          <w:lang w:val="en-GB"/>
        </w:rPr>
        <w:t>Reference number: 2016-1-RO01-KA202-024663</w:t>
      </w:r>
    </w:p>
    <w:p w:rsidR="009251D0" w:rsidRDefault="009251D0" w:rsidP="009251D0">
      <w:pPr>
        <w:spacing w:line="240" w:lineRule="auto"/>
        <w:rPr>
          <w:b/>
          <w:noProof/>
          <w:sz w:val="24"/>
          <w:szCs w:val="24"/>
          <w:lang w:val="en-GB"/>
        </w:rPr>
      </w:pPr>
      <w:r w:rsidRPr="00D332F7">
        <w:rPr>
          <w:b/>
          <w:noProof/>
          <w:sz w:val="24"/>
          <w:szCs w:val="24"/>
          <w:lang w:val="en-GB"/>
        </w:rPr>
        <w:t>Implementation period: September 2016 – August 2018</w:t>
      </w:r>
    </w:p>
    <w:p w:rsidR="008626E2" w:rsidRDefault="008626E2" w:rsidP="008626E2">
      <w:pPr>
        <w:spacing w:after="0" w:line="240" w:lineRule="auto"/>
        <w:jc w:val="center"/>
        <w:rPr>
          <w:b/>
          <w:noProof/>
          <w:sz w:val="36"/>
          <w:szCs w:val="36"/>
          <w:lang w:val="ro-RO"/>
        </w:rPr>
      </w:pPr>
    </w:p>
    <w:p w:rsidR="008626E2" w:rsidRPr="002A277E" w:rsidRDefault="008626E2" w:rsidP="008626E2">
      <w:pPr>
        <w:spacing w:after="0" w:line="240" w:lineRule="auto"/>
        <w:jc w:val="center"/>
        <w:rPr>
          <w:b/>
          <w:noProof/>
          <w:sz w:val="36"/>
          <w:szCs w:val="36"/>
          <w:lang w:val="ro-RO"/>
        </w:rPr>
      </w:pPr>
      <w:r w:rsidRPr="002A277E">
        <w:rPr>
          <w:b/>
          <w:noProof/>
          <w:sz w:val="36"/>
          <w:szCs w:val="36"/>
          <w:lang w:val="ro-RO"/>
        </w:rPr>
        <w:t xml:space="preserve">Transnational Project Meeting </w:t>
      </w:r>
      <w:r>
        <w:rPr>
          <w:b/>
          <w:noProof/>
          <w:sz w:val="36"/>
          <w:szCs w:val="36"/>
          <w:lang w:val="ro-RO"/>
        </w:rPr>
        <w:t>5</w:t>
      </w:r>
      <w:r w:rsidRPr="002A277E">
        <w:rPr>
          <w:b/>
          <w:noProof/>
          <w:sz w:val="36"/>
          <w:szCs w:val="36"/>
          <w:lang w:val="ro-RO"/>
        </w:rPr>
        <w:t>. Minutes of meeting</w:t>
      </w:r>
    </w:p>
    <w:p w:rsidR="008626E2" w:rsidRPr="002A277E" w:rsidRDefault="008626E2" w:rsidP="008626E2">
      <w:pPr>
        <w:spacing w:after="0" w:line="240" w:lineRule="auto"/>
        <w:jc w:val="center"/>
        <w:rPr>
          <w:b/>
          <w:noProof/>
          <w:sz w:val="28"/>
          <w:szCs w:val="28"/>
          <w:lang w:val="ro-RO"/>
        </w:rPr>
      </w:pPr>
      <w:r>
        <w:rPr>
          <w:b/>
          <w:noProof/>
          <w:sz w:val="28"/>
          <w:szCs w:val="28"/>
          <w:lang w:val="ro-RO"/>
        </w:rPr>
        <w:t>18</w:t>
      </w:r>
      <w:r w:rsidRPr="002A277E">
        <w:rPr>
          <w:b/>
          <w:noProof/>
          <w:sz w:val="28"/>
          <w:szCs w:val="28"/>
          <w:lang w:val="ro-RO"/>
        </w:rPr>
        <w:t xml:space="preserve"> – </w:t>
      </w:r>
      <w:r>
        <w:rPr>
          <w:b/>
          <w:noProof/>
          <w:sz w:val="28"/>
          <w:szCs w:val="28"/>
          <w:lang w:val="ro-RO"/>
        </w:rPr>
        <w:t>19</w:t>
      </w:r>
      <w:r w:rsidRPr="002A277E">
        <w:rPr>
          <w:b/>
          <w:noProof/>
          <w:sz w:val="28"/>
          <w:szCs w:val="28"/>
          <w:lang w:val="ro-RO"/>
        </w:rPr>
        <w:t xml:space="preserve"> </w:t>
      </w:r>
      <w:r>
        <w:rPr>
          <w:b/>
          <w:noProof/>
          <w:sz w:val="28"/>
          <w:szCs w:val="28"/>
          <w:lang w:val="ro-RO"/>
        </w:rPr>
        <w:t>June</w:t>
      </w:r>
      <w:r>
        <w:rPr>
          <w:b/>
          <w:noProof/>
          <w:sz w:val="28"/>
          <w:szCs w:val="28"/>
          <w:lang w:val="ro-RO"/>
        </w:rPr>
        <w:t xml:space="preserve"> 2018</w:t>
      </w:r>
      <w:r w:rsidRPr="002A277E">
        <w:rPr>
          <w:b/>
          <w:noProof/>
          <w:sz w:val="28"/>
          <w:szCs w:val="28"/>
          <w:lang w:val="ro-RO"/>
        </w:rPr>
        <w:t xml:space="preserve">, </w:t>
      </w:r>
      <w:r>
        <w:rPr>
          <w:b/>
          <w:noProof/>
          <w:sz w:val="28"/>
          <w:szCs w:val="28"/>
          <w:lang w:val="ro-RO"/>
        </w:rPr>
        <w:t>Nicosia</w:t>
      </w:r>
      <w:r w:rsidRPr="002A277E">
        <w:rPr>
          <w:b/>
          <w:noProof/>
          <w:sz w:val="28"/>
          <w:szCs w:val="28"/>
          <w:lang w:val="ro-RO"/>
        </w:rPr>
        <w:t xml:space="preserve">, </w:t>
      </w:r>
      <w:r>
        <w:rPr>
          <w:b/>
          <w:noProof/>
          <w:sz w:val="28"/>
          <w:szCs w:val="28"/>
          <w:lang w:val="ro-RO"/>
        </w:rPr>
        <w:t>Cyprus</w:t>
      </w:r>
    </w:p>
    <w:p w:rsidR="008626E2" w:rsidRDefault="008626E2" w:rsidP="008626E2">
      <w:pPr>
        <w:spacing w:line="240" w:lineRule="auto"/>
        <w:rPr>
          <w:sz w:val="24"/>
          <w:szCs w:val="24"/>
        </w:rPr>
      </w:pPr>
    </w:p>
    <w:p w:rsidR="008626E2" w:rsidRPr="002A277E" w:rsidRDefault="008626E2" w:rsidP="008626E2">
      <w:pPr>
        <w:spacing w:line="240" w:lineRule="auto"/>
        <w:rPr>
          <w:sz w:val="24"/>
          <w:szCs w:val="24"/>
        </w:rPr>
        <w:sectPr w:rsidR="008626E2" w:rsidRPr="002A277E" w:rsidSect="002A277E">
          <w:headerReference w:type="default" r:id="rId7"/>
          <w:footerReference w:type="default" r:id="rId8"/>
          <w:type w:val="continuous"/>
          <w:pgSz w:w="11907" w:h="16840" w:code="9"/>
          <w:pgMar w:top="1134" w:right="1276" w:bottom="567" w:left="1276" w:header="720" w:footer="720" w:gutter="0"/>
          <w:cols w:space="720"/>
          <w:docGrid w:linePitch="360"/>
        </w:sectPr>
      </w:pPr>
    </w:p>
    <w:p w:rsidR="008626E2" w:rsidRPr="00DD6B0D" w:rsidRDefault="008626E2" w:rsidP="008626E2">
      <w:pPr>
        <w:spacing w:after="0"/>
        <w:jc w:val="center"/>
        <w:rPr>
          <w:rFonts w:cs="Times New Roman"/>
          <w:b/>
          <w:sz w:val="20"/>
          <w:szCs w:val="20"/>
        </w:rPr>
      </w:pPr>
    </w:p>
    <w:p w:rsidR="008626E2" w:rsidRPr="00DD6B0D" w:rsidRDefault="008626E2" w:rsidP="008626E2">
      <w:pPr>
        <w:tabs>
          <w:tab w:val="left" w:pos="0"/>
          <w:tab w:val="left" w:pos="828"/>
          <w:tab w:val="left" w:pos="1044"/>
          <w:tab w:val="left" w:pos="1260"/>
          <w:tab w:val="left" w:pos="1476"/>
          <w:tab w:val="left" w:pos="1692"/>
          <w:tab w:val="left" w:pos="2160"/>
        </w:tabs>
        <w:spacing w:after="0" w:line="240" w:lineRule="auto"/>
        <w:jc w:val="both"/>
        <w:rPr>
          <w:rFonts w:cs="Times New Roman"/>
          <w:sz w:val="20"/>
          <w:szCs w:val="20"/>
        </w:rPr>
      </w:pPr>
      <w:r w:rsidRPr="00DD6B0D">
        <w:rPr>
          <w:rFonts w:cs="Times New Roman"/>
          <w:b/>
          <w:sz w:val="20"/>
          <w:szCs w:val="20"/>
        </w:rPr>
        <w:t>Hosted by:</w:t>
      </w:r>
      <w:r w:rsidRPr="00DD6B0D">
        <w:rPr>
          <w:rFonts w:cs="Times New Roman"/>
          <w:sz w:val="20"/>
          <w:szCs w:val="20"/>
        </w:rPr>
        <w:t xml:space="preserve"> </w:t>
      </w:r>
      <w:r w:rsidRPr="008626E2">
        <w:rPr>
          <w:rFonts w:cs="Times New Roman"/>
          <w:sz w:val="20"/>
          <w:szCs w:val="20"/>
        </w:rPr>
        <w:t>European Association of Career Guidance (EACG)</w:t>
      </w:r>
    </w:p>
    <w:p w:rsidR="008626E2" w:rsidRPr="00DD6B0D" w:rsidRDefault="008626E2" w:rsidP="008626E2">
      <w:pPr>
        <w:tabs>
          <w:tab w:val="left" w:pos="0"/>
          <w:tab w:val="left" w:pos="828"/>
          <w:tab w:val="left" w:pos="1044"/>
          <w:tab w:val="left" w:pos="1260"/>
          <w:tab w:val="left" w:pos="1476"/>
          <w:tab w:val="left" w:pos="1692"/>
          <w:tab w:val="left" w:pos="2160"/>
        </w:tabs>
        <w:spacing w:after="0" w:line="240" w:lineRule="auto"/>
        <w:jc w:val="both"/>
        <w:rPr>
          <w:rFonts w:cs="Times New Roman"/>
          <w:sz w:val="20"/>
          <w:szCs w:val="20"/>
        </w:rPr>
      </w:pPr>
      <w:r w:rsidRPr="00DD6B0D">
        <w:rPr>
          <w:rFonts w:cs="Times New Roman"/>
          <w:b/>
          <w:sz w:val="20"/>
          <w:szCs w:val="20"/>
        </w:rPr>
        <w:t xml:space="preserve">Location and venue: </w:t>
      </w:r>
      <w:proofErr w:type="spellStart"/>
      <w:r w:rsidRPr="008626E2">
        <w:rPr>
          <w:rFonts w:cs="Times New Roman"/>
          <w:sz w:val="20"/>
          <w:szCs w:val="20"/>
        </w:rPr>
        <w:t>Stasinou</w:t>
      </w:r>
      <w:proofErr w:type="spellEnd"/>
      <w:r w:rsidRPr="008626E2">
        <w:rPr>
          <w:rFonts w:cs="Times New Roman"/>
          <w:sz w:val="20"/>
          <w:szCs w:val="20"/>
        </w:rPr>
        <w:t xml:space="preserve"> 36, Office 104, 2003 </w:t>
      </w:r>
      <w:proofErr w:type="spellStart"/>
      <w:r w:rsidRPr="008626E2">
        <w:rPr>
          <w:rFonts w:cs="Times New Roman"/>
          <w:sz w:val="20"/>
          <w:szCs w:val="20"/>
        </w:rPr>
        <w:t>Strovolos</w:t>
      </w:r>
      <w:proofErr w:type="spellEnd"/>
      <w:r w:rsidRPr="008626E2">
        <w:rPr>
          <w:rFonts w:cs="Times New Roman"/>
          <w:sz w:val="20"/>
          <w:szCs w:val="20"/>
        </w:rPr>
        <w:t>, Nicosia, Cyprus</w:t>
      </w:r>
    </w:p>
    <w:p w:rsidR="008626E2" w:rsidRPr="00DD6B0D" w:rsidRDefault="008626E2" w:rsidP="008626E2">
      <w:pPr>
        <w:tabs>
          <w:tab w:val="left" w:pos="0"/>
          <w:tab w:val="left" w:pos="828"/>
          <w:tab w:val="left" w:pos="1044"/>
          <w:tab w:val="left" w:pos="1260"/>
          <w:tab w:val="left" w:pos="1476"/>
          <w:tab w:val="left" w:pos="1692"/>
          <w:tab w:val="left" w:pos="2160"/>
        </w:tabs>
        <w:spacing w:after="0" w:line="240" w:lineRule="auto"/>
        <w:jc w:val="both"/>
        <w:rPr>
          <w:rFonts w:cs="Times New Roman"/>
          <w:sz w:val="20"/>
          <w:szCs w:val="20"/>
        </w:rPr>
      </w:pPr>
      <w:r w:rsidRPr="00DD6B0D">
        <w:rPr>
          <w:rFonts w:cs="Times New Roman"/>
          <w:b/>
          <w:sz w:val="20"/>
          <w:szCs w:val="20"/>
        </w:rPr>
        <w:t xml:space="preserve">Local hosts: </w:t>
      </w:r>
      <w:proofErr w:type="spellStart"/>
      <w:r w:rsidRPr="008626E2">
        <w:rPr>
          <w:rFonts w:cs="Times New Roman"/>
          <w:sz w:val="20"/>
          <w:szCs w:val="20"/>
        </w:rPr>
        <w:t>Gregoris</w:t>
      </w:r>
      <w:proofErr w:type="spellEnd"/>
      <w:r w:rsidRPr="008626E2">
        <w:rPr>
          <w:rFonts w:cs="Times New Roman"/>
          <w:sz w:val="20"/>
          <w:szCs w:val="20"/>
        </w:rPr>
        <w:t xml:space="preserve"> </w:t>
      </w:r>
      <w:proofErr w:type="spellStart"/>
      <w:r w:rsidRPr="008626E2">
        <w:rPr>
          <w:rFonts w:cs="Times New Roman"/>
          <w:sz w:val="20"/>
          <w:szCs w:val="20"/>
        </w:rPr>
        <w:t>Makrides</w:t>
      </w:r>
      <w:proofErr w:type="spellEnd"/>
    </w:p>
    <w:p w:rsidR="008626E2" w:rsidRPr="00DD6B0D" w:rsidRDefault="008626E2" w:rsidP="008626E2">
      <w:pPr>
        <w:spacing w:after="0" w:line="240" w:lineRule="auto"/>
        <w:rPr>
          <w:rFonts w:cs="Times New Roman"/>
          <w:sz w:val="20"/>
          <w:szCs w:val="20"/>
        </w:rPr>
      </w:pPr>
      <w:r w:rsidRPr="00DD6B0D">
        <w:rPr>
          <w:rFonts w:cs="Times New Roman"/>
          <w:b/>
          <w:sz w:val="20"/>
          <w:szCs w:val="20"/>
        </w:rPr>
        <w:t xml:space="preserve">Contact: </w:t>
      </w:r>
      <w:hyperlink r:id="rId9" w:history="1">
        <w:r w:rsidRPr="004C0F63">
          <w:rPr>
            <w:rStyle w:val="Hyperlink"/>
            <w:noProof/>
            <w:sz w:val="20"/>
            <w:szCs w:val="20"/>
            <w:lang w:val="ro-RO"/>
          </w:rPr>
          <w:t>makrides.g@eaecnet.com</w:t>
        </w:r>
      </w:hyperlink>
      <w:r>
        <w:t xml:space="preserve">, </w:t>
      </w:r>
      <w:r>
        <w:rPr>
          <w:noProof/>
          <w:sz w:val="20"/>
          <w:szCs w:val="20"/>
          <w:lang w:val="ro-RO"/>
        </w:rPr>
        <w:t>+35 799 641 843</w:t>
      </w:r>
    </w:p>
    <w:p w:rsidR="008626E2" w:rsidRPr="00DD6B0D" w:rsidRDefault="008626E2" w:rsidP="008626E2">
      <w:pPr>
        <w:spacing w:after="0"/>
        <w:rPr>
          <w:rFonts w:cs="Times New Roman"/>
          <w:sz w:val="20"/>
          <w:szCs w:val="20"/>
        </w:rPr>
      </w:pPr>
    </w:p>
    <w:p w:rsidR="008626E2" w:rsidRPr="0062311A" w:rsidRDefault="008626E2" w:rsidP="008626E2">
      <w:pPr>
        <w:spacing w:after="0"/>
        <w:ind w:firstLine="720"/>
        <w:rPr>
          <w:rFonts w:cs="Times New Roman"/>
          <w:sz w:val="20"/>
          <w:szCs w:val="20"/>
        </w:rPr>
      </w:pPr>
    </w:p>
    <w:p w:rsidR="008626E2" w:rsidRPr="0062311A" w:rsidRDefault="008626E2" w:rsidP="008626E2">
      <w:pPr>
        <w:spacing w:after="0"/>
        <w:ind w:firstLine="720"/>
        <w:rPr>
          <w:rFonts w:cs="Times New Roman"/>
          <w:b/>
          <w:sz w:val="28"/>
          <w:szCs w:val="28"/>
        </w:rPr>
      </w:pPr>
      <w:r w:rsidRPr="0062311A">
        <w:rPr>
          <w:rFonts w:cs="Times New Roman"/>
          <w:b/>
          <w:sz w:val="28"/>
          <w:szCs w:val="28"/>
        </w:rPr>
        <w:t>MINUTES</w:t>
      </w:r>
    </w:p>
    <w:p w:rsidR="00690B4E" w:rsidRPr="008626E2" w:rsidRDefault="00690B4E" w:rsidP="0062311A">
      <w:pPr>
        <w:spacing w:after="0"/>
        <w:rPr>
          <w:rFonts w:cs="Times New Roman"/>
          <w:b/>
          <w:sz w:val="28"/>
          <w:szCs w:val="28"/>
          <w:lang w:val="en-GB"/>
        </w:rPr>
      </w:pPr>
      <w:bookmarkStart w:id="0" w:name="_GoBack"/>
      <w:bookmarkEnd w:id="0"/>
    </w:p>
    <w:p w:rsidR="00690B4E" w:rsidRPr="00D332F7" w:rsidRDefault="00516FFC" w:rsidP="0062311A">
      <w:pPr>
        <w:spacing w:after="0"/>
        <w:rPr>
          <w:rFonts w:cs="Times New Roman"/>
          <w:b/>
          <w:sz w:val="28"/>
          <w:szCs w:val="28"/>
          <w:lang w:val="en-GB"/>
        </w:rPr>
      </w:pPr>
      <w:r w:rsidRPr="00D332F7">
        <w:rPr>
          <w:rFonts w:cs="Times New Roman"/>
          <w:b/>
          <w:sz w:val="28"/>
          <w:szCs w:val="28"/>
          <w:lang w:val="en-GB"/>
        </w:rPr>
        <w:t xml:space="preserve">Day 1, </w:t>
      </w:r>
      <w:r w:rsidR="00690DD6" w:rsidRPr="00D332F7">
        <w:rPr>
          <w:rFonts w:cs="Times New Roman"/>
          <w:b/>
          <w:sz w:val="28"/>
          <w:szCs w:val="28"/>
          <w:lang w:val="en-GB"/>
        </w:rPr>
        <w:t>Monday</w:t>
      </w:r>
      <w:r w:rsidR="00690B4E" w:rsidRPr="00D332F7">
        <w:rPr>
          <w:rFonts w:cs="Times New Roman"/>
          <w:b/>
          <w:sz w:val="28"/>
          <w:szCs w:val="28"/>
          <w:lang w:val="en-GB"/>
        </w:rPr>
        <w:t xml:space="preserve">, </w:t>
      </w:r>
      <w:r w:rsidR="00690DD6" w:rsidRPr="008626E2">
        <w:rPr>
          <w:rFonts w:cs="Times New Roman"/>
          <w:b/>
          <w:sz w:val="28"/>
          <w:szCs w:val="28"/>
          <w:lang w:val="en-GB"/>
        </w:rPr>
        <w:t>June</w:t>
      </w:r>
      <w:r w:rsidR="00CF5B29" w:rsidRPr="008626E2">
        <w:rPr>
          <w:rFonts w:cs="Times New Roman"/>
          <w:b/>
          <w:sz w:val="28"/>
          <w:szCs w:val="28"/>
          <w:lang w:val="en-GB"/>
        </w:rPr>
        <w:t xml:space="preserve"> </w:t>
      </w:r>
      <w:r w:rsidR="00690DD6" w:rsidRPr="008626E2">
        <w:rPr>
          <w:rFonts w:cs="Times New Roman"/>
          <w:b/>
          <w:sz w:val="28"/>
          <w:szCs w:val="28"/>
          <w:lang w:val="en-GB"/>
        </w:rPr>
        <w:t>18</w:t>
      </w:r>
      <w:r w:rsidR="00802FCC" w:rsidRPr="00D332F7">
        <w:rPr>
          <w:rFonts w:cs="Times New Roman"/>
          <w:b/>
          <w:sz w:val="28"/>
          <w:szCs w:val="28"/>
          <w:lang w:val="en-GB"/>
        </w:rPr>
        <w:t>, 2018</w:t>
      </w:r>
    </w:p>
    <w:p w:rsidR="00690B4E" w:rsidRPr="00D332F7" w:rsidRDefault="00690B4E" w:rsidP="00C95A6C">
      <w:pPr>
        <w:spacing w:after="0"/>
        <w:rPr>
          <w:rFonts w:cs="Times New Roman"/>
          <w:sz w:val="20"/>
          <w:szCs w:val="20"/>
          <w:lang w:val="en-GB"/>
        </w:rPr>
      </w:pPr>
    </w:p>
    <w:p w:rsidR="00361D34" w:rsidRPr="00D872C7" w:rsidRDefault="00690DD6" w:rsidP="00135A72">
      <w:pPr>
        <w:jc w:val="both"/>
        <w:rPr>
          <w:rFonts w:cs="Times New Roman"/>
          <w:sz w:val="20"/>
          <w:szCs w:val="20"/>
          <w:lang w:val="en-GB"/>
        </w:rPr>
      </w:pPr>
      <w:r w:rsidRPr="00D872C7">
        <w:rPr>
          <w:rFonts w:cs="Times New Roman"/>
          <w:sz w:val="20"/>
          <w:szCs w:val="20"/>
          <w:lang w:val="en-GB"/>
        </w:rPr>
        <w:t xml:space="preserve">Participants were welcomed by the EACG members. </w:t>
      </w:r>
      <w:r w:rsidR="000655AD" w:rsidRPr="00D872C7">
        <w:rPr>
          <w:rFonts w:cs="Times New Roman"/>
          <w:sz w:val="20"/>
          <w:szCs w:val="20"/>
          <w:lang w:val="en-GB"/>
        </w:rPr>
        <w:t>Mr</w:t>
      </w:r>
      <w:r w:rsidRPr="00D872C7">
        <w:rPr>
          <w:rFonts w:cs="Times New Roman"/>
          <w:sz w:val="20"/>
          <w:szCs w:val="20"/>
          <w:lang w:val="en-GB"/>
        </w:rPr>
        <w:t xml:space="preserve"> </w:t>
      </w:r>
      <w:proofErr w:type="spellStart"/>
      <w:r w:rsidRPr="004659F8">
        <w:rPr>
          <w:rFonts w:cs="Times New Roman"/>
          <w:sz w:val="20"/>
          <w:szCs w:val="20"/>
          <w:lang w:val="en-GB"/>
        </w:rPr>
        <w:t>Gregoris</w:t>
      </w:r>
      <w:proofErr w:type="spellEnd"/>
      <w:r w:rsidRPr="004659F8">
        <w:rPr>
          <w:rFonts w:cs="Times New Roman"/>
          <w:sz w:val="20"/>
          <w:szCs w:val="20"/>
          <w:lang w:val="en-GB"/>
        </w:rPr>
        <w:t xml:space="preserve"> </w:t>
      </w:r>
      <w:proofErr w:type="spellStart"/>
      <w:r w:rsidRPr="00D872C7">
        <w:rPr>
          <w:rFonts w:cs="Times New Roman"/>
          <w:sz w:val="20"/>
          <w:szCs w:val="20"/>
          <w:lang w:val="en-GB"/>
        </w:rPr>
        <w:t>Makrides</w:t>
      </w:r>
      <w:proofErr w:type="spellEnd"/>
      <w:r w:rsidRPr="00D872C7">
        <w:rPr>
          <w:rFonts w:cs="Times New Roman"/>
          <w:sz w:val="20"/>
          <w:szCs w:val="20"/>
          <w:lang w:val="en-GB"/>
        </w:rPr>
        <w:t xml:space="preserve"> delivered the welcome speech and presented the agenda for the two days. In the end, he invited </w:t>
      </w:r>
      <w:r w:rsidR="000655AD" w:rsidRPr="00D872C7">
        <w:rPr>
          <w:rFonts w:cs="Times New Roman"/>
          <w:sz w:val="20"/>
          <w:szCs w:val="20"/>
          <w:lang w:val="en-GB"/>
        </w:rPr>
        <w:t>Mrs</w:t>
      </w:r>
      <w:r w:rsidRPr="00D872C7">
        <w:rPr>
          <w:rFonts w:cs="Times New Roman"/>
          <w:sz w:val="20"/>
          <w:szCs w:val="20"/>
          <w:lang w:val="en-GB"/>
        </w:rPr>
        <w:t xml:space="preserve"> Nicoleta </w:t>
      </w:r>
      <w:proofErr w:type="spellStart"/>
      <w:r w:rsidRPr="00D872C7">
        <w:rPr>
          <w:rFonts w:cs="Times New Roman"/>
          <w:sz w:val="20"/>
          <w:szCs w:val="20"/>
          <w:lang w:val="en-GB"/>
        </w:rPr>
        <w:t>Acomi</w:t>
      </w:r>
      <w:proofErr w:type="spellEnd"/>
      <w:r w:rsidRPr="00D872C7">
        <w:rPr>
          <w:rFonts w:cs="Times New Roman"/>
          <w:sz w:val="20"/>
          <w:szCs w:val="20"/>
          <w:lang w:val="en-GB"/>
        </w:rPr>
        <w:t xml:space="preserve"> to proceed with the project overview. </w:t>
      </w:r>
      <w:r w:rsidR="000655AD" w:rsidRPr="00D872C7">
        <w:rPr>
          <w:rFonts w:cs="Times New Roman"/>
          <w:sz w:val="20"/>
          <w:szCs w:val="20"/>
          <w:lang w:val="en-GB"/>
        </w:rPr>
        <w:t>Mrs</w:t>
      </w:r>
      <w:r w:rsidRPr="00D872C7">
        <w:rPr>
          <w:rFonts w:cs="Times New Roman"/>
          <w:sz w:val="20"/>
          <w:szCs w:val="20"/>
          <w:lang w:val="en-GB"/>
        </w:rPr>
        <w:t xml:space="preserve"> </w:t>
      </w:r>
      <w:proofErr w:type="spellStart"/>
      <w:r w:rsidRPr="00D872C7">
        <w:rPr>
          <w:rFonts w:cs="Times New Roman"/>
          <w:sz w:val="20"/>
          <w:szCs w:val="20"/>
          <w:lang w:val="en-GB"/>
        </w:rPr>
        <w:t>Acomi</w:t>
      </w:r>
      <w:proofErr w:type="spellEnd"/>
      <w:r w:rsidRPr="00D872C7">
        <w:rPr>
          <w:rFonts w:cs="Times New Roman"/>
          <w:sz w:val="20"/>
          <w:szCs w:val="20"/>
          <w:lang w:val="en-GB"/>
        </w:rPr>
        <w:t xml:space="preserve"> (CMU) </w:t>
      </w:r>
      <w:r w:rsidR="00195583" w:rsidRPr="00D872C7">
        <w:rPr>
          <w:rFonts w:cs="Times New Roman"/>
          <w:sz w:val="20"/>
          <w:szCs w:val="20"/>
          <w:lang w:val="en-GB"/>
        </w:rPr>
        <w:t xml:space="preserve">made a short presentation of the project and she welcomed all members of the partner teams, introducing those which were there for the first time. She also </w:t>
      </w:r>
      <w:r w:rsidRPr="00D872C7">
        <w:rPr>
          <w:rFonts w:cs="Times New Roman"/>
          <w:sz w:val="20"/>
          <w:szCs w:val="20"/>
          <w:lang w:val="en-GB"/>
        </w:rPr>
        <w:t xml:space="preserve">presented the </w:t>
      </w:r>
      <w:r w:rsidR="00195583" w:rsidRPr="00D872C7">
        <w:rPr>
          <w:rFonts w:cs="Times New Roman"/>
          <w:sz w:val="20"/>
          <w:szCs w:val="20"/>
          <w:lang w:val="en-GB"/>
        </w:rPr>
        <w:t xml:space="preserve">status of implementation of the project and all achievements up to this point. </w:t>
      </w:r>
    </w:p>
    <w:p w:rsidR="004E128E" w:rsidRPr="00D872C7" w:rsidRDefault="004E128E" w:rsidP="00135A72">
      <w:pPr>
        <w:jc w:val="both"/>
        <w:rPr>
          <w:rFonts w:cs="Times New Roman"/>
          <w:sz w:val="20"/>
          <w:szCs w:val="20"/>
          <w:lang w:val="en-GB"/>
        </w:rPr>
      </w:pPr>
      <w:r w:rsidRPr="00D872C7">
        <w:rPr>
          <w:rFonts w:cs="Times New Roman"/>
          <w:sz w:val="20"/>
          <w:szCs w:val="20"/>
          <w:lang w:val="en-GB"/>
        </w:rPr>
        <w:t xml:space="preserve">The meeting continued with a discussion of the results of the audit conducted by the STC Group. The discussion was moderated by </w:t>
      </w:r>
      <w:r w:rsidR="000655AD" w:rsidRPr="00D872C7">
        <w:rPr>
          <w:rFonts w:cs="Times New Roman"/>
          <w:sz w:val="20"/>
          <w:szCs w:val="20"/>
          <w:lang w:val="en-GB"/>
        </w:rPr>
        <w:t>Mr</w:t>
      </w:r>
      <w:r w:rsidRPr="00D872C7">
        <w:rPr>
          <w:rFonts w:cs="Times New Roman"/>
          <w:sz w:val="20"/>
          <w:szCs w:val="20"/>
          <w:lang w:val="en-GB"/>
        </w:rPr>
        <w:t xml:space="preserve"> </w:t>
      </w:r>
      <w:proofErr w:type="spellStart"/>
      <w:r w:rsidRPr="00D872C7">
        <w:rPr>
          <w:rFonts w:cs="Times New Roman"/>
          <w:sz w:val="20"/>
          <w:szCs w:val="20"/>
          <w:lang w:val="en-GB"/>
        </w:rPr>
        <w:t>Aat</w:t>
      </w:r>
      <w:proofErr w:type="spellEnd"/>
      <w:r w:rsidRPr="00D872C7">
        <w:rPr>
          <w:rFonts w:cs="Times New Roman"/>
          <w:sz w:val="20"/>
          <w:szCs w:val="20"/>
          <w:lang w:val="en-GB"/>
        </w:rPr>
        <w:t xml:space="preserve"> </w:t>
      </w:r>
      <w:proofErr w:type="spellStart"/>
      <w:r w:rsidRPr="00D872C7">
        <w:rPr>
          <w:rFonts w:cs="Times New Roman"/>
          <w:sz w:val="20"/>
          <w:szCs w:val="20"/>
          <w:lang w:val="en-GB"/>
        </w:rPr>
        <w:t>Kroek</w:t>
      </w:r>
      <w:proofErr w:type="spellEnd"/>
      <w:r w:rsidRPr="00D872C7">
        <w:rPr>
          <w:rFonts w:cs="Times New Roman"/>
          <w:sz w:val="20"/>
          <w:szCs w:val="20"/>
          <w:lang w:val="en-GB"/>
        </w:rPr>
        <w:t xml:space="preserve"> who made a presentation for each pilot course. The “Leadership” Course was taken as an example in order to </w:t>
      </w:r>
      <w:r w:rsidR="000655AD">
        <w:rPr>
          <w:rFonts w:cs="Times New Roman"/>
          <w:sz w:val="20"/>
          <w:szCs w:val="20"/>
          <w:lang w:val="en-GB"/>
        </w:rPr>
        <w:t>provide</w:t>
      </w:r>
      <w:r w:rsidRPr="00D872C7">
        <w:rPr>
          <w:rFonts w:cs="Times New Roman"/>
          <w:sz w:val="20"/>
          <w:szCs w:val="20"/>
          <w:lang w:val="en-GB"/>
        </w:rPr>
        <w:t xml:space="preserve"> solutions for the audit requests. </w:t>
      </w:r>
      <w:r w:rsidR="000655AD" w:rsidRPr="00D872C7">
        <w:rPr>
          <w:rFonts w:cs="Times New Roman"/>
          <w:sz w:val="20"/>
          <w:szCs w:val="20"/>
          <w:lang w:val="en-GB"/>
        </w:rPr>
        <w:t>Mrs</w:t>
      </w:r>
      <w:r w:rsidRPr="00D872C7">
        <w:rPr>
          <w:rFonts w:cs="Times New Roman"/>
          <w:sz w:val="20"/>
          <w:szCs w:val="20"/>
          <w:lang w:val="en-GB"/>
        </w:rPr>
        <w:t xml:space="preserve"> Corina </w:t>
      </w:r>
      <w:proofErr w:type="spellStart"/>
      <w:r w:rsidRPr="00D872C7">
        <w:rPr>
          <w:rFonts w:cs="Times New Roman"/>
          <w:sz w:val="20"/>
          <w:szCs w:val="20"/>
          <w:lang w:val="en-GB"/>
        </w:rPr>
        <w:t>Varsami</w:t>
      </w:r>
      <w:proofErr w:type="spellEnd"/>
      <w:r w:rsidRPr="00D872C7">
        <w:rPr>
          <w:rFonts w:cs="Times New Roman"/>
          <w:sz w:val="20"/>
          <w:szCs w:val="20"/>
          <w:lang w:val="en-GB"/>
        </w:rPr>
        <w:t xml:space="preserve"> asked some questions related to those requests which were not already solved and both </w:t>
      </w:r>
      <w:r w:rsidR="000655AD" w:rsidRPr="00D872C7">
        <w:rPr>
          <w:rFonts w:cs="Times New Roman"/>
          <w:sz w:val="20"/>
          <w:szCs w:val="20"/>
          <w:lang w:val="en-GB"/>
        </w:rPr>
        <w:t>Mr</w:t>
      </w:r>
      <w:r w:rsidRPr="00D872C7">
        <w:rPr>
          <w:rFonts w:cs="Times New Roman"/>
          <w:sz w:val="20"/>
          <w:szCs w:val="20"/>
          <w:lang w:val="en-GB"/>
        </w:rPr>
        <w:t xml:space="preserve"> </w:t>
      </w:r>
      <w:proofErr w:type="spellStart"/>
      <w:r w:rsidRPr="00D872C7">
        <w:rPr>
          <w:rFonts w:cs="Times New Roman"/>
          <w:sz w:val="20"/>
          <w:szCs w:val="20"/>
          <w:lang w:val="en-GB"/>
        </w:rPr>
        <w:t>Kroek</w:t>
      </w:r>
      <w:proofErr w:type="spellEnd"/>
      <w:r w:rsidRPr="00D872C7">
        <w:rPr>
          <w:rFonts w:cs="Times New Roman"/>
          <w:sz w:val="20"/>
          <w:szCs w:val="20"/>
          <w:lang w:val="en-GB"/>
        </w:rPr>
        <w:t xml:space="preserve"> and </w:t>
      </w:r>
      <w:r w:rsidR="000655AD" w:rsidRPr="00D872C7">
        <w:rPr>
          <w:rFonts w:cs="Times New Roman"/>
          <w:sz w:val="20"/>
          <w:szCs w:val="20"/>
          <w:lang w:val="en-GB"/>
        </w:rPr>
        <w:t>Mr</w:t>
      </w:r>
      <w:r w:rsidRPr="00D872C7">
        <w:rPr>
          <w:rFonts w:cs="Times New Roman"/>
          <w:sz w:val="20"/>
          <w:szCs w:val="20"/>
          <w:lang w:val="en-GB"/>
        </w:rPr>
        <w:t xml:space="preserve"> </w:t>
      </w:r>
      <w:proofErr w:type="spellStart"/>
      <w:r w:rsidRPr="00D872C7">
        <w:rPr>
          <w:rFonts w:cs="Times New Roman"/>
          <w:sz w:val="20"/>
          <w:szCs w:val="20"/>
          <w:lang w:val="en-GB"/>
        </w:rPr>
        <w:t>Minne</w:t>
      </w:r>
      <w:proofErr w:type="spellEnd"/>
      <w:r w:rsidRPr="00D872C7">
        <w:rPr>
          <w:rFonts w:cs="Times New Roman"/>
          <w:sz w:val="20"/>
          <w:szCs w:val="20"/>
          <w:lang w:val="en-GB"/>
        </w:rPr>
        <w:t xml:space="preserve"> van </w:t>
      </w:r>
      <w:proofErr w:type="spellStart"/>
      <w:r w:rsidR="00FC33F6" w:rsidRPr="00D872C7">
        <w:rPr>
          <w:rFonts w:cs="Times New Roman"/>
          <w:sz w:val="20"/>
          <w:szCs w:val="20"/>
          <w:lang w:val="en-GB"/>
        </w:rPr>
        <w:t>Eekeren</w:t>
      </w:r>
      <w:proofErr w:type="spellEnd"/>
      <w:r w:rsidR="00FC33F6" w:rsidRPr="00D872C7">
        <w:rPr>
          <w:rFonts w:cs="Times New Roman"/>
          <w:sz w:val="20"/>
          <w:szCs w:val="20"/>
          <w:lang w:val="en-GB"/>
        </w:rPr>
        <w:t xml:space="preserve"> </w:t>
      </w:r>
      <w:r w:rsidRPr="00D872C7">
        <w:rPr>
          <w:rFonts w:cs="Times New Roman"/>
          <w:sz w:val="20"/>
          <w:szCs w:val="20"/>
          <w:lang w:val="en-GB"/>
        </w:rPr>
        <w:t xml:space="preserve">from STC Group provided the necessary information to clarify all aspects of the audit report. </w:t>
      </w:r>
      <w:r w:rsidR="0056554B" w:rsidRPr="00D872C7">
        <w:rPr>
          <w:rFonts w:cs="Times New Roman"/>
          <w:sz w:val="20"/>
          <w:szCs w:val="20"/>
          <w:lang w:val="en-GB"/>
        </w:rPr>
        <w:t xml:space="preserve">All course developers from each partner institution were able to ask questions and to provide their input on the courses they developed. </w:t>
      </w:r>
    </w:p>
    <w:p w:rsidR="000655AD" w:rsidRDefault="00195583" w:rsidP="00135A72">
      <w:pPr>
        <w:jc w:val="both"/>
        <w:rPr>
          <w:rFonts w:cs="Times New Roman"/>
          <w:sz w:val="20"/>
          <w:szCs w:val="20"/>
          <w:lang w:val="en-GB"/>
        </w:rPr>
      </w:pPr>
      <w:r w:rsidRPr="00D872C7">
        <w:rPr>
          <w:rFonts w:cs="Times New Roman"/>
          <w:sz w:val="20"/>
          <w:szCs w:val="20"/>
          <w:lang w:val="en-GB"/>
        </w:rPr>
        <w:t>An open discussion was initiated</w:t>
      </w:r>
      <w:r w:rsidR="0056554B" w:rsidRPr="00D872C7">
        <w:rPr>
          <w:rFonts w:cs="Times New Roman"/>
          <w:sz w:val="20"/>
          <w:szCs w:val="20"/>
          <w:lang w:val="en-GB"/>
        </w:rPr>
        <w:t xml:space="preserve"> later on</w:t>
      </w:r>
      <w:r w:rsidRPr="00D872C7">
        <w:rPr>
          <w:rFonts w:cs="Times New Roman"/>
          <w:sz w:val="20"/>
          <w:szCs w:val="20"/>
          <w:lang w:val="en-GB"/>
        </w:rPr>
        <w:t xml:space="preserve"> and </w:t>
      </w:r>
      <w:r w:rsidR="000655AD" w:rsidRPr="00D872C7">
        <w:rPr>
          <w:rFonts w:cs="Times New Roman"/>
          <w:sz w:val="20"/>
          <w:szCs w:val="20"/>
          <w:lang w:val="en-GB"/>
        </w:rPr>
        <w:t>Mr</w:t>
      </w:r>
      <w:r w:rsidRPr="00D872C7">
        <w:rPr>
          <w:rFonts w:cs="Times New Roman"/>
          <w:sz w:val="20"/>
          <w:szCs w:val="20"/>
          <w:lang w:val="en-GB"/>
        </w:rPr>
        <w:t xml:space="preserve"> </w:t>
      </w:r>
      <w:proofErr w:type="spellStart"/>
      <w:r w:rsidRPr="00D872C7">
        <w:rPr>
          <w:rFonts w:cs="Times New Roman"/>
          <w:sz w:val="20"/>
          <w:szCs w:val="20"/>
          <w:lang w:val="en-GB"/>
        </w:rPr>
        <w:t>Makrides</w:t>
      </w:r>
      <w:proofErr w:type="spellEnd"/>
      <w:r w:rsidRPr="00D872C7">
        <w:rPr>
          <w:rFonts w:cs="Times New Roman"/>
          <w:sz w:val="20"/>
          <w:szCs w:val="20"/>
          <w:lang w:val="en-GB"/>
        </w:rPr>
        <w:t xml:space="preserve"> emphasized the importance of making the difference between “testing for knowledge” and “testing for skills”. </w:t>
      </w:r>
      <w:r w:rsidR="000655AD" w:rsidRPr="00D872C7">
        <w:rPr>
          <w:rFonts w:cs="Times New Roman"/>
          <w:sz w:val="20"/>
          <w:szCs w:val="20"/>
          <w:lang w:val="en-GB"/>
        </w:rPr>
        <w:t>Mrs</w:t>
      </w:r>
      <w:r w:rsidRPr="00D872C7">
        <w:rPr>
          <w:rFonts w:cs="Times New Roman"/>
          <w:sz w:val="20"/>
          <w:szCs w:val="20"/>
          <w:lang w:val="en-GB"/>
        </w:rPr>
        <w:t xml:space="preserve"> </w:t>
      </w:r>
      <w:proofErr w:type="spellStart"/>
      <w:r w:rsidRPr="00D872C7">
        <w:rPr>
          <w:rFonts w:cs="Times New Roman"/>
          <w:sz w:val="20"/>
          <w:szCs w:val="20"/>
          <w:lang w:val="en-GB"/>
        </w:rPr>
        <w:t>Acomi</w:t>
      </w:r>
      <w:proofErr w:type="spellEnd"/>
      <w:r w:rsidRPr="00D872C7">
        <w:rPr>
          <w:rFonts w:cs="Times New Roman"/>
          <w:sz w:val="20"/>
          <w:szCs w:val="20"/>
          <w:lang w:val="en-GB"/>
        </w:rPr>
        <w:t xml:space="preserve"> announced the great achievement of obtaining the Nautical Institute certification for the Marine Surveying Course </w:t>
      </w:r>
      <w:r w:rsidR="0045690A" w:rsidRPr="00D872C7">
        <w:rPr>
          <w:rFonts w:cs="Times New Roman"/>
          <w:sz w:val="20"/>
          <w:szCs w:val="20"/>
          <w:lang w:val="en-GB"/>
        </w:rPr>
        <w:t xml:space="preserve">which is not only a big part of the sustainability of the project but it also provides the possibility to promote the course in all the other partner countries in order to obtain recognition from their official institutions. She also mentioned the intention to apply for certification for the Marine Cargo Survey Course further on. </w:t>
      </w:r>
    </w:p>
    <w:p w:rsidR="0056554B" w:rsidRPr="00D872C7" w:rsidRDefault="000655AD" w:rsidP="00135A72">
      <w:pPr>
        <w:jc w:val="both"/>
        <w:rPr>
          <w:rFonts w:cs="Times New Roman"/>
          <w:sz w:val="20"/>
          <w:szCs w:val="20"/>
          <w:lang w:val="en-GB"/>
        </w:rPr>
      </w:pPr>
      <w:r w:rsidRPr="00D872C7">
        <w:rPr>
          <w:rFonts w:cs="Times New Roman"/>
          <w:sz w:val="20"/>
          <w:szCs w:val="20"/>
          <w:lang w:val="en-GB"/>
        </w:rPr>
        <w:t>Mr</w:t>
      </w:r>
      <w:r w:rsidR="0056554B" w:rsidRPr="00D872C7">
        <w:rPr>
          <w:rFonts w:cs="Times New Roman"/>
          <w:sz w:val="20"/>
          <w:szCs w:val="20"/>
          <w:lang w:val="en-GB"/>
        </w:rPr>
        <w:t xml:space="preserve"> </w:t>
      </w:r>
      <w:proofErr w:type="spellStart"/>
      <w:r w:rsidR="0056554B" w:rsidRPr="00D872C7">
        <w:rPr>
          <w:rFonts w:cs="Times New Roman"/>
          <w:sz w:val="20"/>
          <w:szCs w:val="20"/>
          <w:lang w:val="en-GB"/>
        </w:rPr>
        <w:t>Makrides</w:t>
      </w:r>
      <w:proofErr w:type="spellEnd"/>
      <w:r w:rsidR="0056554B" w:rsidRPr="00D872C7">
        <w:rPr>
          <w:rFonts w:cs="Times New Roman"/>
          <w:sz w:val="20"/>
          <w:szCs w:val="20"/>
          <w:lang w:val="en-GB"/>
        </w:rPr>
        <w:t xml:space="preserve"> initiated the subject of certification for skills mentioning some requests which need to be fulfilled in order to get such a certification. Each soft skills course was discussed separately and methods to test related skills were commonly established by all partners.</w:t>
      </w:r>
      <w:r w:rsidR="00D332F7" w:rsidRPr="00D872C7">
        <w:rPr>
          <w:rFonts w:cs="Times New Roman"/>
          <w:sz w:val="20"/>
          <w:szCs w:val="20"/>
          <w:lang w:val="en-GB"/>
        </w:rPr>
        <w:t xml:space="preserve"> </w:t>
      </w:r>
      <w:r w:rsidRPr="00D872C7">
        <w:rPr>
          <w:rFonts w:cs="Times New Roman"/>
          <w:sz w:val="20"/>
          <w:szCs w:val="20"/>
          <w:lang w:val="en-GB"/>
        </w:rPr>
        <w:t>Mrs</w:t>
      </w:r>
      <w:r w:rsidR="00D332F7" w:rsidRPr="00D872C7">
        <w:rPr>
          <w:rFonts w:cs="Times New Roman"/>
          <w:sz w:val="20"/>
          <w:szCs w:val="20"/>
          <w:lang w:val="en-GB"/>
        </w:rPr>
        <w:t xml:space="preserve"> </w:t>
      </w:r>
      <w:proofErr w:type="spellStart"/>
      <w:r w:rsidR="00D332F7" w:rsidRPr="00D872C7">
        <w:rPr>
          <w:rFonts w:cs="Times New Roman"/>
          <w:sz w:val="20"/>
          <w:szCs w:val="20"/>
          <w:lang w:val="en-GB"/>
        </w:rPr>
        <w:t>Acomi</w:t>
      </w:r>
      <w:proofErr w:type="spellEnd"/>
      <w:r w:rsidR="00D332F7" w:rsidRPr="00D872C7">
        <w:rPr>
          <w:rFonts w:cs="Times New Roman"/>
          <w:sz w:val="20"/>
          <w:szCs w:val="20"/>
          <w:lang w:val="en-GB"/>
        </w:rPr>
        <w:t xml:space="preserve"> presented a general overview of the project activities. She emphasized not only the results but also some issues related to budget, visibility, dissemination and exploitation of the previously mentioned results. This led to the preparation of the multiplier event which was going to be attended that evening. Partners decided who would coordinate activities and which the expected results from the event are. </w:t>
      </w:r>
    </w:p>
    <w:p w:rsidR="00D332F7" w:rsidRDefault="000655AD" w:rsidP="00135A72">
      <w:pPr>
        <w:jc w:val="both"/>
        <w:rPr>
          <w:rFonts w:cs="Times New Roman"/>
          <w:sz w:val="20"/>
          <w:szCs w:val="20"/>
          <w:lang w:val="en-GB"/>
        </w:rPr>
      </w:pPr>
      <w:r w:rsidRPr="00D872C7">
        <w:rPr>
          <w:rFonts w:cs="Times New Roman"/>
          <w:sz w:val="20"/>
          <w:szCs w:val="20"/>
          <w:lang w:val="en-GB"/>
        </w:rPr>
        <w:lastRenderedPageBreak/>
        <w:t>Mrs</w:t>
      </w:r>
      <w:r w:rsidR="00D332F7" w:rsidRPr="00D872C7">
        <w:rPr>
          <w:rFonts w:cs="Times New Roman"/>
          <w:sz w:val="20"/>
          <w:szCs w:val="20"/>
          <w:lang w:val="en-GB"/>
        </w:rPr>
        <w:t xml:space="preserve"> </w:t>
      </w:r>
      <w:proofErr w:type="spellStart"/>
      <w:r w:rsidR="00D332F7" w:rsidRPr="00D872C7">
        <w:rPr>
          <w:rFonts w:cs="Times New Roman"/>
          <w:sz w:val="20"/>
          <w:szCs w:val="20"/>
          <w:lang w:val="en-GB"/>
        </w:rPr>
        <w:t>Acomi</w:t>
      </w:r>
      <w:proofErr w:type="spellEnd"/>
      <w:r w:rsidR="00D332F7" w:rsidRPr="00D872C7">
        <w:rPr>
          <w:rFonts w:cs="Times New Roman"/>
          <w:sz w:val="20"/>
          <w:szCs w:val="20"/>
          <w:lang w:val="en-GB"/>
        </w:rPr>
        <w:t xml:space="preserve"> asked each partner to present their achievements within the project and </w:t>
      </w:r>
      <w:r w:rsidRPr="00D872C7">
        <w:rPr>
          <w:rFonts w:cs="Times New Roman"/>
          <w:sz w:val="20"/>
          <w:szCs w:val="20"/>
          <w:lang w:val="en-GB"/>
        </w:rPr>
        <w:t>Mr</w:t>
      </w:r>
      <w:r w:rsidR="00D332F7" w:rsidRPr="00D872C7">
        <w:rPr>
          <w:rFonts w:cs="Times New Roman"/>
          <w:sz w:val="20"/>
          <w:szCs w:val="20"/>
          <w:lang w:val="en-GB"/>
        </w:rPr>
        <w:t xml:space="preserve"> </w:t>
      </w:r>
      <w:proofErr w:type="spellStart"/>
      <w:r w:rsidR="00D332F7" w:rsidRPr="00D872C7">
        <w:rPr>
          <w:rFonts w:cs="Times New Roman"/>
          <w:sz w:val="20"/>
          <w:szCs w:val="20"/>
          <w:lang w:val="en-GB"/>
        </w:rPr>
        <w:t>Todor</w:t>
      </w:r>
      <w:proofErr w:type="spellEnd"/>
      <w:r w:rsidR="00FC33F6" w:rsidRPr="00D872C7">
        <w:t xml:space="preserve"> </w:t>
      </w:r>
      <w:proofErr w:type="spellStart"/>
      <w:r w:rsidR="00FC33F6" w:rsidRPr="00D872C7">
        <w:rPr>
          <w:rFonts w:cs="Times New Roman"/>
          <w:sz w:val="20"/>
          <w:szCs w:val="20"/>
          <w:lang w:val="en-GB"/>
        </w:rPr>
        <w:t>Koritarov</w:t>
      </w:r>
      <w:proofErr w:type="spellEnd"/>
      <w:r w:rsidR="00D332F7" w:rsidRPr="00D872C7">
        <w:rPr>
          <w:rFonts w:cs="Times New Roman"/>
          <w:sz w:val="20"/>
          <w:szCs w:val="20"/>
          <w:lang w:val="en-GB"/>
        </w:rPr>
        <w:t xml:space="preserve"> from the Naval Academy in Bulgaria presented all activities and </w:t>
      </w:r>
      <w:r w:rsidR="00FC33F6" w:rsidRPr="00D872C7">
        <w:rPr>
          <w:rFonts w:cs="Times New Roman"/>
          <w:sz w:val="20"/>
          <w:szCs w:val="20"/>
          <w:lang w:val="en-GB"/>
        </w:rPr>
        <w:t xml:space="preserve">results of their institution within the project. </w:t>
      </w:r>
      <w:r w:rsidRPr="00D872C7">
        <w:rPr>
          <w:rFonts w:cs="Times New Roman"/>
          <w:sz w:val="20"/>
          <w:szCs w:val="20"/>
          <w:lang w:val="en-GB"/>
        </w:rPr>
        <w:t>Mr</w:t>
      </w:r>
      <w:r w:rsidR="00FC33F6" w:rsidRPr="00D872C7">
        <w:rPr>
          <w:rFonts w:cs="Times New Roman"/>
          <w:sz w:val="20"/>
          <w:szCs w:val="20"/>
          <w:lang w:val="en-GB"/>
        </w:rPr>
        <w:t xml:space="preserve"> </w:t>
      </w:r>
      <w:proofErr w:type="spellStart"/>
      <w:r w:rsidR="00FC33F6" w:rsidRPr="00D872C7">
        <w:rPr>
          <w:rFonts w:cs="Times New Roman"/>
          <w:sz w:val="20"/>
          <w:szCs w:val="20"/>
          <w:lang w:val="en-GB"/>
        </w:rPr>
        <w:t>Aat</w:t>
      </w:r>
      <w:proofErr w:type="spellEnd"/>
      <w:r w:rsidR="00FC33F6" w:rsidRPr="00D872C7">
        <w:rPr>
          <w:rFonts w:cs="Times New Roman"/>
          <w:sz w:val="20"/>
          <w:szCs w:val="20"/>
          <w:lang w:val="en-GB"/>
        </w:rPr>
        <w:t xml:space="preserve"> </w:t>
      </w:r>
      <w:proofErr w:type="spellStart"/>
      <w:r w:rsidR="00FC33F6" w:rsidRPr="00D872C7">
        <w:rPr>
          <w:rFonts w:cs="Times New Roman"/>
          <w:sz w:val="20"/>
          <w:szCs w:val="20"/>
          <w:lang w:val="en-GB"/>
        </w:rPr>
        <w:t>Kroek</w:t>
      </w:r>
      <w:proofErr w:type="spellEnd"/>
      <w:r w:rsidR="00FC33F6" w:rsidRPr="00D872C7">
        <w:rPr>
          <w:rFonts w:cs="Times New Roman"/>
          <w:sz w:val="20"/>
          <w:szCs w:val="20"/>
          <w:lang w:val="en-GB"/>
        </w:rPr>
        <w:t xml:space="preserve"> </w:t>
      </w:r>
      <w:r w:rsidRPr="00D872C7">
        <w:rPr>
          <w:rFonts w:cs="Times New Roman"/>
          <w:sz w:val="20"/>
          <w:szCs w:val="20"/>
          <w:lang w:val="en-GB"/>
        </w:rPr>
        <w:t>delivered</w:t>
      </w:r>
      <w:r w:rsidR="00FC33F6" w:rsidRPr="00D872C7">
        <w:rPr>
          <w:rFonts w:cs="Times New Roman"/>
          <w:sz w:val="20"/>
          <w:szCs w:val="20"/>
          <w:lang w:val="en-GB"/>
        </w:rPr>
        <w:t xml:space="preserve"> the presentation for STC Group and </w:t>
      </w:r>
      <w:r w:rsidRPr="00D872C7">
        <w:rPr>
          <w:rFonts w:cs="Times New Roman"/>
          <w:sz w:val="20"/>
          <w:szCs w:val="20"/>
          <w:lang w:val="en-GB"/>
        </w:rPr>
        <w:t>Mr</w:t>
      </w:r>
      <w:r w:rsidR="00FC33F6" w:rsidRPr="00D872C7">
        <w:rPr>
          <w:rFonts w:cs="Times New Roman"/>
          <w:sz w:val="20"/>
          <w:szCs w:val="20"/>
          <w:lang w:val="en-GB"/>
        </w:rPr>
        <w:t xml:space="preserve"> Nikos Stathopoulos represented the EACG within this activity. </w:t>
      </w:r>
      <w:r w:rsidRPr="00D872C7">
        <w:rPr>
          <w:rFonts w:cs="Times New Roman"/>
          <w:sz w:val="20"/>
          <w:szCs w:val="20"/>
          <w:lang w:val="en-GB"/>
        </w:rPr>
        <w:t>Mrs</w:t>
      </w:r>
      <w:r w:rsidR="00FC33F6" w:rsidRPr="00D872C7">
        <w:rPr>
          <w:rFonts w:cs="Times New Roman"/>
          <w:sz w:val="20"/>
          <w:szCs w:val="20"/>
          <w:lang w:val="en-GB"/>
        </w:rPr>
        <w:t xml:space="preserve"> </w:t>
      </w:r>
      <w:proofErr w:type="spellStart"/>
      <w:r w:rsidR="00FC33F6" w:rsidRPr="00D872C7">
        <w:rPr>
          <w:rFonts w:cs="Times New Roman"/>
          <w:sz w:val="20"/>
          <w:szCs w:val="20"/>
          <w:lang w:val="en-GB"/>
        </w:rPr>
        <w:t>Acomi</w:t>
      </w:r>
      <w:proofErr w:type="spellEnd"/>
      <w:r w:rsidR="00FC33F6" w:rsidRPr="00D872C7">
        <w:rPr>
          <w:rFonts w:cs="Times New Roman"/>
          <w:sz w:val="20"/>
          <w:szCs w:val="20"/>
          <w:lang w:val="en-GB"/>
        </w:rPr>
        <w:t xml:space="preserve"> also presented the final aspects related to the budget, visibility and final report of the project. She asked for particular and detailed support from each partner in order to have all the necessary documents for the preparation of the final report in time. </w:t>
      </w:r>
    </w:p>
    <w:p w:rsidR="004659F8" w:rsidRPr="00D872C7" w:rsidRDefault="004659F8" w:rsidP="00135A72">
      <w:pPr>
        <w:jc w:val="both"/>
        <w:rPr>
          <w:rFonts w:cs="Times New Roman"/>
          <w:sz w:val="20"/>
          <w:szCs w:val="20"/>
          <w:lang w:val="en-GB"/>
        </w:rPr>
      </w:pPr>
    </w:p>
    <w:p w:rsidR="00E372E8" w:rsidRPr="00D872C7" w:rsidRDefault="00E372E8" w:rsidP="00135A72">
      <w:pPr>
        <w:jc w:val="both"/>
        <w:rPr>
          <w:rFonts w:cs="Times New Roman"/>
          <w:b/>
          <w:sz w:val="28"/>
          <w:szCs w:val="28"/>
          <w:lang w:val="en-GB"/>
        </w:rPr>
      </w:pPr>
      <w:r w:rsidRPr="00D872C7">
        <w:rPr>
          <w:rFonts w:cs="Times New Roman"/>
          <w:b/>
          <w:sz w:val="28"/>
          <w:szCs w:val="28"/>
          <w:lang w:val="en-GB"/>
        </w:rPr>
        <w:t>Day 2, Tuesday, June 19, 2018</w:t>
      </w:r>
    </w:p>
    <w:p w:rsidR="009340EF" w:rsidRPr="00D872C7" w:rsidRDefault="00E372E8" w:rsidP="008A13BE">
      <w:pPr>
        <w:jc w:val="both"/>
        <w:rPr>
          <w:rFonts w:cs="Times New Roman"/>
          <w:sz w:val="20"/>
          <w:szCs w:val="20"/>
          <w:lang w:val="en-GB"/>
        </w:rPr>
      </w:pPr>
      <w:r w:rsidRPr="00D872C7">
        <w:rPr>
          <w:rFonts w:cs="Times New Roman"/>
          <w:sz w:val="20"/>
          <w:szCs w:val="20"/>
          <w:lang w:val="en-GB"/>
        </w:rPr>
        <w:t xml:space="preserve">Mrs </w:t>
      </w:r>
      <w:proofErr w:type="spellStart"/>
      <w:r w:rsidRPr="00D872C7">
        <w:rPr>
          <w:rFonts w:cs="Times New Roman"/>
          <w:sz w:val="20"/>
          <w:szCs w:val="20"/>
          <w:lang w:val="en-GB"/>
        </w:rPr>
        <w:t>Acomi</w:t>
      </w:r>
      <w:proofErr w:type="spellEnd"/>
      <w:r w:rsidRPr="00D872C7">
        <w:rPr>
          <w:rFonts w:cs="Times New Roman"/>
          <w:sz w:val="20"/>
          <w:szCs w:val="20"/>
          <w:lang w:val="en-GB"/>
        </w:rPr>
        <w:t xml:space="preserve"> presented the technical and financial monitoring information related to the project. She </w:t>
      </w:r>
      <w:r w:rsidR="00D872C7" w:rsidRPr="00D872C7">
        <w:rPr>
          <w:rFonts w:cs="Times New Roman"/>
          <w:sz w:val="20"/>
          <w:szCs w:val="20"/>
          <w:lang w:val="en-GB"/>
        </w:rPr>
        <w:t>emphasized</w:t>
      </w:r>
      <w:r w:rsidRPr="00D872C7">
        <w:rPr>
          <w:rFonts w:cs="Times New Roman"/>
          <w:sz w:val="20"/>
          <w:szCs w:val="20"/>
          <w:lang w:val="en-GB"/>
        </w:rPr>
        <w:t xml:space="preserve"> the tasks which still need to be fulfilled and she asked each partner for the necessary support in order to accomplish the remaining tasks within the project. </w:t>
      </w:r>
      <w:r w:rsidR="00D872C7" w:rsidRPr="00D872C7">
        <w:rPr>
          <w:rFonts w:cs="Times New Roman"/>
          <w:sz w:val="20"/>
          <w:szCs w:val="20"/>
          <w:lang w:val="en-GB"/>
        </w:rPr>
        <w:t>Aspects related to the project sustainability have been discussed and some opportunities for continuing collaboration were also proposed by partners. P</w:t>
      </w:r>
      <w:r w:rsidR="00C51132" w:rsidRPr="00D872C7">
        <w:rPr>
          <w:rFonts w:cs="Times New Roman"/>
          <w:sz w:val="20"/>
          <w:szCs w:val="20"/>
          <w:lang w:val="en-GB"/>
        </w:rPr>
        <w:t>artners discussed about continuing to work together even after the end of the project emphasizing the necessity for certification of the course</w:t>
      </w:r>
      <w:r w:rsidR="00D872C7" w:rsidRPr="00D872C7">
        <w:rPr>
          <w:rFonts w:cs="Times New Roman"/>
          <w:sz w:val="20"/>
          <w:szCs w:val="20"/>
          <w:lang w:val="en-GB"/>
        </w:rPr>
        <w:t>s</w:t>
      </w:r>
      <w:r w:rsidR="00C51132" w:rsidRPr="00D872C7">
        <w:rPr>
          <w:rFonts w:cs="Times New Roman"/>
          <w:sz w:val="20"/>
          <w:szCs w:val="20"/>
          <w:lang w:val="en-GB"/>
        </w:rPr>
        <w:t xml:space="preserve"> as a basic requirement for the future.</w:t>
      </w:r>
      <w:r w:rsidR="000655AD" w:rsidRPr="000655AD">
        <w:t xml:space="preserve"> </w:t>
      </w:r>
      <w:r w:rsidR="000655AD" w:rsidRPr="000655AD">
        <w:rPr>
          <w:rFonts w:cs="Times New Roman"/>
          <w:sz w:val="20"/>
          <w:szCs w:val="20"/>
          <w:lang w:val="en-GB"/>
        </w:rPr>
        <w:t xml:space="preserve">One of the subjects discussed here was maintenance of the platform after the end of the project which Mrs </w:t>
      </w:r>
      <w:proofErr w:type="spellStart"/>
      <w:r w:rsidR="000655AD" w:rsidRPr="000655AD">
        <w:rPr>
          <w:rFonts w:cs="Times New Roman"/>
          <w:sz w:val="20"/>
          <w:szCs w:val="20"/>
          <w:lang w:val="en-GB"/>
        </w:rPr>
        <w:t>Acomi</w:t>
      </w:r>
      <w:proofErr w:type="spellEnd"/>
      <w:r w:rsidR="000655AD" w:rsidRPr="000655AD">
        <w:rPr>
          <w:rFonts w:cs="Times New Roman"/>
          <w:sz w:val="20"/>
          <w:szCs w:val="20"/>
          <w:lang w:val="en-GB"/>
        </w:rPr>
        <w:t xml:space="preserve"> mentioned that it will be provided by CMU with further decisions to be </w:t>
      </w:r>
      <w:r w:rsidR="000655AD" w:rsidRPr="00F96A4B">
        <w:rPr>
          <w:rFonts w:cs="Times New Roman"/>
          <w:sz w:val="20"/>
          <w:szCs w:val="20"/>
          <w:lang w:val="en-GB"/>
        </w:rPr>
        <w:t>taken about the costs involved in such an enterprise.</w:t>
      </w:r>
      <w:r w:rsidR="000655AD" w:rsidRPr="00F96A4B">
        <w:t xml:space="preserve"> </w:t>
      </w:r>
      <w:r w:rsidR="000655AD" w:rsidRPr="00F96A4B">
        <w:rPr>
          <w:rFonts w:cs="Times New Roman"/>
          <w:sz w:val="20"/>
          <w:szCs w:val="20"/>
          <w:lang w:val="en-GB"/>
        </w:rPr>
        <w:t xml:space="preserve">Some activities which still need to be organized in the project were also mentioned such as the multiplier event in Romania, dissemination workshops in Romania and </w:t>
      </w:r>
      <w:r w:rsidR="00F96A4B" w:rsidRPr="00F96A4B">
        <w:rPr>
          <w:rFonts w:cs="Times New Roman"/>
          <w:sz w:val="20"/>
          <w:szCs w:val="20"/>
          <w:lang w:val="en-GB"/>
        </w:rPr>
        <w:t>Netherlands</w:t>
      </w:r>
      <w:r w:rsidR="000655AD" w:rsidRPr="00F96A4B">
        <w:rPr>
          <w:rFonts w:cs="Times New Roman"/>
          <w:sz w:val="20"/>
          <w:szCs w:val="20"/>
          <w:lang w:val="en-GB"/>
        </w:rPr>
        <w:t xml:space="preserve"> and establishing the strategy for VET. Partners should also sign an exploitation agreement which was discussed </w:t>
      </w:r>
      <w:r w:rsidR="000655AD" w:rsidRPr="000655AD">
        <w:rPr>
          <w:rFonts w:cs="Times New Roman"/>
          <w:sz w:val="20"/>
          <w:szCs w:val="20"/>
          <w:lang w:val="en-GB"/>
        </w:rPr>
        <w:t>at this point and it is going to be signed further on.</w:t>
      </w:r>
      <w:r w:rsidR="00F1710B">
        <w:rPr>
          <w:rFonts w:cs="Times New Roman"/>
          <w:sz w:val="20"/>
          <w:szCs w:val="20"/>
          <w:lang w:val="en-GB"/>
        </w:rPr>
        <w:t xml:space="preserve"> In the end, all partners agreed to work on the remaining issues related to the project and to meet in August in Varna to clarify the final details. </w:t>
      </w:r>
    </w:p>
    <w:p w:rsidR="00601094" w:rsidRPr="004659F8" w:rsidRDefault="001511C2" w:rsidP="001511C2">
      <w:pPr>
        <w:spacing w:after="0"/>
        <w:jc w:val="center"/>
        <w:rPr>
          <w:rFonts w:cs="Times New Roman"/>
          <w:b/>
          <w:sz w:val="28"/>
          <w:szCs w:val="28"/>
          <w:lang w:val="en-GB"/>
        </w:rPr>
      </w:pPr>
      <w:r w:rsidRPr="004659F8">
        <w:rPr>
          <w:rFonts w:cs="Times New Roman"/>
          <w:b/>
          <w:sz w:val="28"/>
          <w:szCs w:val="28"/>
          <w:lang w:val="en-GB"/>
        </w:rPr>
        <w:t xml:space="preserve">Transnational Project Meeting </w:t>
      </w:r>
      <w:r w:rsidR="004659F8" w:rsidRPr="004659F8">
        <w:rPr>
          <w:rFonts w:cs="Times New Roman"/>
          <w:b/>
          <w:sz w:val="28"/>
          <w:szCs w:val="28"/>
          <w:lang w:val="en-GB"/>
        </w:rPr>
        <w:t>5</w:t>
      </w:r>
      <w:r w:rsidRPr="004659F8">
        <w:rPr>
          <w:rFonts w:cs="Times New Roman"/>
          <w:b/>
          <w:sz w:val="28"/>
          <w:szCs w:val="28"/>
          <w:lang w:val="en-GB"/>
        </w:rPr>
        <w:t xml:space="preserve">. </w:t>
      </w:r>
      <w:r w:rsidR="00601094" w:rsidRPr="004659F8">
        <w:rPr>
          <w:rFonts w:cs="Times New Roman"/>
          <w:b/>
          <w:sz w:val="28"/>
          <w:szCs w:val="28"/>
          <w:lang w:val="en-GB"/>
        </w:rPr>
        <w:t>Attendees</w:t>
      </w:r>
    </w:p>
    <w:p w:rsidR="00601094" w:rsidRPr="00D332F7" w:rsidRDefault="00601094" w:rsidP="00601094">
      <w:pPr>
        <w:spacing w:after="0"/>
        <w:rPr>
          <w:rFonts w:cs="Times New Roman"/>
          <w:sz w:val="20"/>
          <w:szCs w:val="20"/>
          <w:lang w:val="en-GB"/>
        </w:rPr>
      </w:pPr>
    </w:p>
    <w:tbl>
      <w:tblPr>
        <w:tblStyle w:val="TableGrid"/>
        <w:tblW w:w="0" w:type="auto"/>
        <w:tblLook w:val="04A0" w:firstRow="1" w:lastRow="0" w:firstColumn="1" w:lastColumn="0" w:noHBand="0" w:noVBand="1"/>
      </w:tblPr>
      <w:tblGrid>
        <w:gridCol w:w="704"/>
        <w:gridCol w:w="3969"/>
        <w:gridCol w:w="4672"/>
      </w:tblGrid>
      <w:tr w:rsidR="00601094" w:rsidRPr="00D332F7" w:rsidTr="00686C5A">
        <w:tc>
          <w:tcPr>
            <w:tcW w:w="704" w:type="dxa"/>
            <w:shd w:val="clear" w:color="auto" w:fill="BFBFBF" w:themeFill="background1" w:themeFillShade="BF"/>
          </w:tcPr>
          <w:p w:rsidR="00601094" w:rsidRPr="00D332F7" w:rsidRDefault="00601094" w:rsidP="000A3C5E">
            <w:pPr>
              <w:tabs>
                <w:tab w:val="left" w:pos="1560"/>
              </w:tabs>
              <w:spacing w:line="276" w:lineRule="auto"/>
              <w:rPr>
                <w:rFonts w:cs="Times New Roman"/>
                <w:b/>
                <w:sz w:val="20"/>
                <w:szCs w:val="20"/>
                <w:lang w:val="en-GB"/>
              </w:rPr>
            </w:pPr>
            <w:r w:rsidRPr="00D332F7">
              <w:rPr>
                <w:rFonts w:cs="Times New Roman"/>
                <w:b/>
                <w:sz w:val="20"/>
                <w:szCs w:val="20"/>
                <w:lang w:val="en-GB"/>
              </w:rPr>
              <w:t>No</w:t>
            </w:r>
          </w:p>
        </w:tc>
        <w:tc>
          <w:tcPr>
            <w:tcW w:w="3969" w:type="dxa"/>
            <w:shd w:val="clear" w:color="auto" w:fill="BFBFBF" w:themeFill="background1" w:themeFillShade="BF"/>
          </w:tcPr>
          <w:p w:rsidR="00601094" w:rsidRPr="00D332F7" w:rsidRDefault="00601094" w:rsidP="000A3C5E">
            <w:pPr>
              <w:tabs>
                <w:tab w:val="left" w:pos="1560"/>
              </w:tabs>
              <w:spacing w:line="276" w:lineRule="auto"/>
              <w:rPr>
                <w:rFonts w:cs="Times New Roman"/>
                <w:b/>
                <w:sz w:val="20"/>
                <w:szCs w:val="20"/>
                <w:lang w:val="en-GB"/>
              </w:rPr>
            </w:pPr>
            <w:r w:rsidRPr="00D332F7">
              <w:rPr>
                <w:rFonts w:cs="Times New Roman"/>
                <w:b/>
                <w:sz w:val="20"/>
                <w:szCs w:val="20"/>
                <w:lang w:val="en-GB"/>
              </w:rPr>
              <w:t>Name and Surname</w:t>
            </w:r>
          </w:p>
        </w:tc>
        <w:tc>
          <w:tcPr>
            <w:tcW w:w="4672" w:type="dxa"/>
            <w:shd w:val="clear" w:color="auto" w:fill="BFBFBF" w:themeFill="background1" w:themeFillShade="BF"/>
          </w:tcPr>
          <w:p w:rsidR="00601094" w:rsidRPr="00D332F7" w:rsidRDefault="000F417F" w:rsidP="000A3C5E">
            <w:pPr>
              <w:tabs>
                <w:tab w:val="left" w:pos="1560"/>
              </w:tabs>
              <w:spacing w:line="276" w:lineRule="auto"/>
              <w:rPr>
                <w:rFonts w:cs="Times New Roman"/>
                <w:b/>
                <w:sz w:val="20"/>
                <w:szCs w:val="20"/>
                <w:lang w:val="en-GB"/>
              </w:rPr>
            </w:pPr>
            <w:r w:rsidRPr="00D332F7">
              <w:rPr>
                <w:rFonts w:cs="Times New Roman"/>
                <w:b/>
                <w:sz w:val="20"/>
                <w:szCs w:val="20"/>
                <w:lang w:val="en-GB"/>
              </w:rPr>
              <w:t>O</w:t>
            </w:r>
            <w:r w:rsidR="00601094" w:rsidRPr="00D332F7">
              <w:rPr>
                <w:rFonts w:cs="Times New Roman"/>
                <w:b/>
                <w:sz w:val="20"/>
                <w:szCs w:val="20"/>
                <w:lang w:val="en-GB"/>
              </w:rPr>
              <w:t>rganization</w:t>
            </w:r>
          </w:p>
        </w:tc>
      </w:tr>
      <w:tr w:rsidR="008264E5" w:rsidRPr="00D332F7" w:rsidTr="00686C5A">
        <w:tc>
          <w:tcPr>
            <w:tcW w:w="704" w:type="dxa"/>
          </w:tcPr>
          <w:p w:rsidR="008264E5" w:rsidRPr="00D332F7" w:rsidRDefault="00265121" w:rsidP="008264E5">
            <w:pPr>
              <w:tabs>
                <w:tab w:val="left" w:pos="1560"/>
              </w:tabs>
              <w:spacing w:line="276" w:lineRule="auto"/>
              <w:rPr>
                <w:rFonts w:cs="Times New Roman"/>
                <w:sz w:val="20"/>
                <w:szCs w:val="20"/>
                <w:lang w:val="en-GB"/>
              </w:rPr>
            </w:pPr>
            <w:r w:rsidRPr="00D332F7">
              <w:rPr>
                <w:rFonts w:cs="Times New Roman"/>
                <w:sz w:val="20"/>
                <w:szCs w:val="20"/>
                <w:lang w:val="en-GB"/>
              </w:rPr>
              <w:t>1</w:t>
            </w:r>
          </w:p>
        </w:tc>
        <w:tc>
          <w:tcPr>
            <w:tcW w:w="3969" w:type="dxa"/>
          </w:tcPr>
          <w:p w:rsidR="008264E5" w:rsidRPr="00D332F7" w:rsidRDefault="008264E5" w:rsidP="008264E5">
            <w:pPr>
              <w:rPr>
                <w:sz w:val="20"/>
                <w:szCs w:val="20"/>
                <w:lang w:val="en-GB"/>
              </w:rPr>
            </w:pPr>
            <w:proofErr w:type="spellStart"/>
            <w:r w:rsidRPr="00D332F7">
              <w:rPr>
                <w:sz w:val="20"/>
                <w:szCs w:val="20"/>
                <w:lang w:val="en-GB"/>
              </w:rPr>
              <w:t>Aat</w:t>
            </w:r>
            <w:proofErr w:type="spellEnd"/>
            <w:r w:rsidRPr="00D332F7">
              <w:rPr>
                <w:sz w:val="20"/>
                <w:szCs w:val="20"/>
                <w:lang w:val="en-GB"/>
              </w:rPr>
              <w:t xml:space="preserve"> </w:t>
            </w:r>
            <w:proofErr w:type="spellStart"/>
            <w:r w:rsidRPr="00D332F7">
              <w:rPr>
                <w:sz w:val="20"/>
                <w:szCs w:val="20"/>
                <w:lang w:val="en-GB"/>
              </w:rPr>
              <w:t>Kroek</w:t>
            </w:r>
            <w:proofErr w:type="spellEnd"/>
          </w:p>
        </w:tc>
        <w:tc>
          <w:tcPr>
            <w:tcW w:w="4672" w:type="dxa"/>
          </w:tcPr>
          <w:p w:rsidR="008264E5" w:rsidRPr="00D332F7" w:rsidRDefault="008264E5" w:rsidP="008264E5">
            <w:pPr>
              <w:rPr>
                <w:sz w:val="20"/>
                <w:szCs w:val="20"/>
                <w:lang w:val="en-GB"/>
              </w:rPr>
            </w:pPr>
            <w:proofErr w:type="spellStart"/>
            <w:r w:rsidRPr="00D332F7">
              <w:rPr>
                <w:sz w:val="20"/>
                <w:szCs w:val="20"/>
                <w:lang w:val="en-GB"/>
              </w:rPr>
              <w:t>Stichting</w:t>
            </w:r>
            <w:proofErr w:type="spellEnd"/>
            <w:r w:rsidRPr="00D332F7">
              <w:rPr>
                <w:sz w:val="20"/>
                <w:szCs w:val="20"/>
                <w:lang w:val="en-GB"/>
              </w:rPr>
              <w:t xml:space="preserve"> STC-Group (STC-Group)</w:t>
            </w:r>
          </w:p>
        </w:tc>
      </w:tr>
      <w:tr w:rsidR="00265121" w:rsidRPr="00D332F7" w:rsidTr="00686C5A">
        <w:tc>
          <w:tcPr>
            <w:tcW w:w="704" w:type="dxa"/>
          </w:tcPr>
          <w:p w:rsidR="00265121" w:rsidRPr="00D332F7" w:rsidRDefault="00265121" w:rsidP="008264E5">
            <w:pPr>
              <w:tabs>
                <w:tab w:val="left" w:pos="1560"/>
              </w:tabs>
              <w:spacing w:line="276" w:lineRule="auto"/>
              <w:rPr>
                <w:rFonts w:cs="Times New Roman"/>
                <w:sz w:val="20"/>
                <w:szCs w:val="20"/>
                <w:lang w:val="en-GB"/>
              </w:rPr>
            </w:pPr>
            <w:r w:rsidRPr="00D332F7">
              <w:rPr>
                <w:rFonts w:cs="Times New Roman"/>
                <w:sz w:val="20"/>
                <w:szCs w:val="20"/>
                <w:lang w:val="en-GB"/>
              </w:rPr>
              <w:t>3</w:t>
            </w:r>
          </w:p>
        </w:tc>
        <w:tc>
          <w:tcPr>
            <w:tcW w:w="3969" w:type="dxa"/>
          </w:tcPr>
          <w:p w:rsidR="00265121" w:rsidRPr="00D332F7" w:rsidRDefault="00265121" w:rsidP="008264E5">
            <w:pPr>
              <w:rPr>
                <w:sz w:val="20"/>
                <w:szCs w:val="20"/>
                <w:lang w:val="en-GB"/>
              </w:rPr>
            </w:pPr>
            <w:proofErr w:type="spellStart"/>
            <w:r w:rsidRPr="00D332F7">
              <w:rPr>
                <w:sz w:val="20"/>
                <w:szCs w:val="20"/>
                <w:lang w:val="en-GB"/>
              </w:rPr>
              <w:t>Minne</w:t>
            </w:r>
            <w:proofErr w:type="spellEnd"/>
            <w:r w:rsidRPr="00D332F7">
              <w:rPr>
                <w:sz w:val="20"/>
                <w:szCs w:val="20"/>
                <w:lang w:val="en-GB"/>
              </w:rPr>
              <w:t xml:space="preserve"> van </w:t>
            </w:r>
            <w:proofErr w:type="spellStart"/>
            <w:r w:rsidRPr="00D332F7">
              <w:rPr>
                <w:sz w:val="20"/>
                <w:szCs w:val="20"/>
                <w:lang w:val="en-GB"/>
              </w:rPr>
              <w:t>Eekeren</w:t>
            </w:r>
            <w:proofErr w:type="spellEnd"/>
          </w:p>
        </w:tc>
        <w:tc>
          <w:tcPr>
            <w:tcW w:w="4672" w:type="dxa"/>
          </w:tcPr>
          <w:p w:rsidR="00265121" w:rsidRPr="00D332F7" w:rsidRDefault="00265121" w:rsidP="008264E5">
            <w:pPr>
              <w:rPr>
                <w:sz w:val="20"/>
                <w:szCs w:val="20"/>
                <w:lang w:val="en-GB"/>
              </w:rPr>
            </w:pPr>
            <w:proofErr w:type="spellStart"/>
            <w:r w:rsidRPr="00D332F7">
              <w:rPr>
                <w:sz w:val="20"/>
                <w:szCs w:val="20"/>
                <w:lang w:val="en-GB"/>
              </w:rPr>
              <w:t>Stichting</w:t>
            </w:r>
            <w:proofErr w:type="spellEnd"/>
            <w:r w:rsidRPr="00D332F7">
              <w:rPr>
                <w:sz w:val="20"/>
                <w:szCs w:val="20"/>
                <w:lang w:val="en-GB"/>
              </w:rPr>
              <w:t xml:space="preserve"> STC-Group (STC-Group)</w:t>
            </w:r>
          </w:p>
        </w:tc>
      </w:tr>
      <w:tr w:rsidR="008264E5" w:rsidRPr="00D332F7" w:rsidTr="00686C5A">
        <w:tc>
          <w:tcPr>
            <w:tcW w:w="704" w:type="dxa"/>
          </w:tcPr>
          <w:p w:rsidR="008264E5" w:rsidRPr="00D332F7" w:rsidRDefault="00265121" w:rsidP="008264E5">
            <w:pPr>
              <w:tabs>
                <w:tab w:val="left" w:pos="1560"/>
              </w:tabs>
              <w:spacing w:line="276" w:lineRule="auto"/>
              <w:rPr>
                <w:rFonts w:cs="Times New Roman"/>
                <w:sz w:val="20"/>
                <w:szCs w:val="20"/>
                <w:lang w:val="en-GB"/>
              </w:rPr>
            </w:pPr>
            <w:r w:rsidRPr="00D332F7">
              <w:rPr>
                <w:rFonts w:cs="Times New Roman"/>
                <w:sz w:val="20"/>
                <w:szCs w:val="20"/>
                <w:lang w:val="en-GB"/>
              </w:rPr>
              <w:t>4</w:t>
            </w:r>
          </w:p>
        </w:tc>
        <w:tc>
          <w:tcPr>
            <w:tcW w:w="3969" w:type="dxa"/>
          </w:tcPr>
          <w:p w:rsidR="008264E5" w:rsidRPr="00D332F7" w:rsidRDefault="008264E5" w:rsidP="008264E5">
            <w:pPr>
              <w:rPr>
                <w:sz w:val="20"/>
                <w:szCs w:val="20"/>
                <w:lang w:val="en-GB"/>
              </w:rPr>
            </w:pPr>
            <w:r w:rsidRPr="00D332F7">
              <w:rPr>
                <w:sz w:val="20"/>
                <w:szCs w:val="20"/>
                <w:lang w:val="en-GB"/>
              </w:rPr>
              <w:t>Nikos Stathopoulos</w:t>
            </w:r>
          </w:p>
        </w:tc>
        <w:tc>
          <w:tcPr>
            <w:tcW w:w="4672" w:type="dxa"/>
          </w:tcPr>
          <w:p w:rsidR="008264E5" w:rsidRPr="00D332F7" w:rsidRDefault="008264E5" w:rsidP="008264E5">
            <w:pPr>
              <w:rPr>
                <w:sz w:val="20"/>
                <w:szCs w:val="20"/>
                <w:lang w:val="en-GB"/>
              </w:rPr>
            </w:pPr>
            <w:r w:rsidRPr="00D332F7">
              <w:rPr>
                <w:sz w:val="20"/>
                <w:szCs w:val="20"/>
                <w:lang w:val="en-GB"/>
              </w:rPr>
              <w:t>European Association of Career Guidance (EACG)</w:t>
            </w:r>
          </w:p>
        </w:tc>
      </w:tr>
      <w:tr w:rsidR="00D872C7" w:rsidRPr="00D332F7" w:rsidTr="00686C5A">
        <w:tc>
          <w:tcPr>
            <w:tcW w:w="704" w:type="dxa"/>
          </w:tcPr>
          <w:p w:rsidR="00D872C7" w:rsidRPr="00D332F7" w:rsidRDefault="00D872C7" w:rsidP="008264E5">
            <w:pPr>
              <w:tabs>
                <w:tab w:val="left" w:pos="1560"/>
              </w:tabs>
              <w:spacing w:line="276" w:lineRule="auto"/>
              <w:rPr>
                <w:rFonts w:cs="Times New Roman"/>
                <w:sz w:val="20"/>
                <w:szCs w:val="20"/>
                <w:lang w:val="en-GB"/>
              </w:rPr>
            </w:pPr>
            <w:r>
              <w:rPr>
                <w:rFonts w:cs="Times New Roman"/>
                <w:sz w:val="20"/>
                <w:szCs w:val="20"/>
                <w:lang w:val="en-GB"/>
              </w:rPr>
              <w:t>5</w:t>
            </w:r>
          </w:p>
        </w:tc>
        <w:tc>
          <w:tcPr>
            <w:tcW w:w="3969" w:type="dxa"/>
          </w:tcPr>
          <w:p w:rsidR="00D872C7" w:rsidRPr="00D332F7" w:rsidRDefault="00D872C7" w:rsidP="008264E5">
            <w:pPr>
              <w:rPr>
                <w:sz w:val="20"/>
                <w:szCs w:val="20"/>
                <w:lang w:val="en-GB"/>
              </w:rPr>
            </w:pPr>
            <w:proofErr w:type="spellStart"/>
            <w:r>
              <w:rPr>
                <w:sz w:val="20"/>
                <w:szCs w:val="20"/>
                <w:lang w:val="en-GB"/>
              </w:rPr>
              <w:t>Gregoris</w:t>
            </w:r>
            <w:proofErr w:type="spellEnd"/>
            <w:r>
              <w:rPr>
                <w:sz w:val="20"/>
                <w:szCs w:val="20"/>
                <w:lang w:val="en-GB"/>
              </w:rPr>
              <w:t xml:space="preserve"> </w:t>
            </w:r>
            <w:proofErr w:type="spellStart"/>
            <w:r>
              <w:rPr>
                <w:sz w:val="20"/>
                <w:szCs w:val="20"/>
                <w:lang w:val="en-GB"/>
              </w:rPr>
              <w:t>Makrides</w:t>
            </w:r>
            <w:proofErr w:type="spellEnd"/>
          </w:p>
        </w:tc>
        <w:tc>
          <w:tcPr>
            <w:tcW w:w="4672" w:type="dxa"/>
          </w:tcPr>
          <w:p w:rsidR="00D872C7" w:rsidRPr="00D332F7" w:rsidRDefault="00D872C7" w:rsidP="008264E5">
            <w:pPr>
              <w:rPr>
                <w:sz w:val="20"/>
                <w:szCs w:val="20"/>
                <w:lang w:val="en-GB"/>
              </w:rPr>
            </w:pPr>
            <w:r w:rsidRPr="00D872C7">
              <w:rPr>
                <w:sz w:val="20"/>
                <w:szCs w:val="20"/>
                <w:lang w:val="en-GB"/>
              </w:rPr>
              <w:t>European Association of Career Guidance (EACG)</w:t>
            </w:r>
          </w:p>
        </w:tc>
      </w:tr>
      <w:tr w:rsidR="00265121" w:rsidRPr="00D332F7" w:rsidTr="00686C5A">
        <w:tc>
          <w:tcPr>
            <w:tcW w:w="704" w:type="dxa"/>
          </w:tcPr>
          <w:p w:rsidR="00265121" w:rsidRPr="00D332F7" w:rsidRDefault="00D872C7" w:rsidP="008264E5">
            <w:pPr>
              <w:tabs>
                <w:tab w:val="left" w:pos="1560"/>
              </w:tabs>
              <w:spacing w:line="276" w:lineRule="auto"/>
              <w:rPr>
                <w:rFonts w:cs="Times New Roman"/>
                <w:sz w:val="20"/>
                <w:szCs w:val="20"/>
                <w:lang w:val="en-GB"/>
              </w:rPr>
            </w:pPr>
            <w:r>
              <w:rPr>
                <w:rFonts w:cs="Times New Roman"/>
                <w:sz w:val="20"/>
                <w:szCs w:val="20"/>
                <w:lang w:val="en-GB"/>
              </w:rPr>
              <w:t>6</w:t>
            </w:r>
          </w:p>
        </w:tc>
        <w:tc>
          <w:tcPr>
            <w:tcW w:w="3969" w:type="dxa"/>
          </w:tcPr>
          <w:p w:rsidR="00265121" w:rsidRPr="00D332F7" w:rsidRDefault="00D872C7" w:rsidP="008264E5">
            <w:pPr>
              <w:rPr>
                <w:sz w:val="20"/>
                <w:szCs w:val="20"/>
                <w:lang w:val="en-GB"/>
              </w:rPr>
            </w:pPr>
            <w:proofErr w:type="spellStart"/>
            <w:r>
              <w:rPr>
                <w:sz w:val="20"/>
                <w:szCs w:val="20"/>
                <w:lang w:val="en-GB"/>
              </w:rPr>
              <w:t>Yianis</w:t>
            </w:r>
            <w:proofErr w:type="spellEnd"/>
            <w:r>
              <w:rPr>
                <w:sz w:val="20"/>
                <w:szCs w:val="20"/>
                <w:lang w:val="en-GB"/>
              </w:rPr>
              <w:t xml:space="preserve"> </w:t>
            </w:r>
            <w:proofErr w:type="spellStart"/>
            <w:r w:rsidRPr="004659F8">
              <w:rPr>
                <w:sz w:val="20"/>
                <w:szCs w:val="20"/>
                <w:lang w:val="en-GB"/>
              </w:rPr>
              <w:t>Kalaitzis</w:t>
            </w:r>
            <w:proofErr w:type="spellEnd"/>
          </w:p>
        </w:tc>
        <w:tc>
          <w:tcPr>
            <w:tcW w:w="4672" w:type="dxa"/>
          </w:tcPr>
          <w:p w:rsidR="00265121" w:rsidRPr="00D332F7" w:rsidRDefault="00D872C7" w:rsidP="008264E5">
            <w:pPr>
              <w:rPr>
                <w:sz w:val="20"/>
                <w:szCs w:val="20"/>
                <w:lang w:val="en-GB"/>
              </w:rPr>
            </w:pPr>
            <w:r w:rsidRPr="00D872C7">
              <w:rPr>
                <w:sz w:val="20"/>
                <w:szCs w:val="20"/>
                <w:lang w:val="en-GB"/>
              </w:rPr>
              <w:t>European Association of Career Guidance (EACG)</w:t>
            </w:r>
          </w:p>
        </w:tc>
      </w:tr>
      <w:tr w:rsidR="008264E5" w:rsidRPr="00D332F7" w:rsidTr="00686C5A">
        <w:tc>
          <w:tcPr>
            <w:tcW w:w="704" w:type="dxa"/>
          </w:tcPr>
          <w:p w:rsidR="008264E5" w:rsidRPr="00D332F7" w:rsidRDefault="00D872C7" w:rsidP="008264E5">
            <w:pPr>
              <w:tabs>
                <w:tab w:val="left" w:pos="1560"/>
              </w:tabs>
              <w:spacing w:line="276" w:lineRule="auto"/>
              <w:rPr>
                <w:rFonts w:cs="Times New Roman"/>
                <w:sz w:val="20"/>
                <w:szCs w:val="20"/>
                <w:lang w:val="en-GB"/>
              </w:rPr>
            </w:pPr>
            <w:r>
              <w:rPr>
                <w:rFonts w:cs="Times New Roman"/>
                <w:sz w:val="20"/>
                <w:szCs w:val="20"/>
                <w:lang w:val="en-GB"/>
              </w:rPr>
              <w:t>7</w:t>
            </w:r>
          </w:p>
        </w:tc>
        <w:tc>
          <w:tcPr>
            <w:tcW w:w="3969" w:type="dxa"/>
          </w:tcPr>
          <w:p w:rsidR="008264E5" w:rsidRPr="00D332F7" w:rsidRDefault="008264E5" w:rsidP="008264E5">
            <w:pPr>
              <w:rPr>
                <w:sz w:val="20"/>
                <w:szCs w:val="20"/>
                <w:lang w:val="en-GB"/>
              </w:rPr>
            </w:pPr>
            <w:proofErr w:type="spellStart"/>
            <w:r w:rsidRPr="00D332F7">
              <w:rPr>
                <w:sz w:val="20"/>
                <w:szCs w:val="20"/>
                <w:lang w:val="en-GB"/>
              </w:rPr>
              <w:t>Todor</w:t>
            </w:r>
            <w:proofErr w:type="spellEnd"/>
            <w:r w:rsidRPr="00D332F7">
              <w:rPr>
                <w:sz w:val="20"/>
                <w:szCs w:val="20"/>
                <w:lang w:val="en-GB"/>
              </w:rPr>
              <w:t xml:space="preserve"> </w:t>
            </w:r>
            <w:proofErr w:type="spellStart"/>
            <w:r w:rsidRPr="00D332F7">
              <w:rPr>
                <w:sz w:val="20"/>
                <w:szCs w:val="20"/>
                <w:lang w:val="en-GB"/>
              </w:rPr>
              <w:t>Koritarov</w:t>
            </w:r>
            <w:proofErr w:type="spellEnd"/>
          </w:p>
        </w:tc>
        <w:tc>
          <w:tcPr>
            <w:tcW w:w="4672" w:type="dxa"/>
          </w:tcPr>
          <w:p w:rsidR="008264E5" w:rsidRPr="00D332F7" w:rsidRDefault="008264E5" w:rsidP="008264E5">
            <w:pPr>
              <w:rPr>
                <w:sz w:val="20"/>
                <w:szCs w:val="20"/>
                <w:lang w:val="en-GB"/>
              </w:rPr>
            </w:pPr>
            <w:r w:rsidRPr="00D332F7">
              <w:rPr>
                <w:sz w:val="20"/>
                <w:szCs w:val="20"/>
                <w:lang w:val="en-GB"/>
              </w:rPr>
              <w:t xml:space="preserve">Nikola </w:t>
            </w:r>
            <w:proofErr w:type="spellStart"/>
            <w:r w:rsidRPr="00D332F7">
              <w:rPr>
                <w:sz w:val="20"/>
                <w:szCs w:val="20"/>
                <w:lang w:val="en-GB"/>
              </w:rPr>
              <w:t>Vaptsarov</w:t>
            </w:r>
            <w:proofErr w:type="spellEnd"/>
            <w:r w:rsidRPr="00D332F7">
              <w:rPr>
                <w:sz w:val="20"/>
                <w:szCs w:val="20"/>
                <w:lang w:val="en-GB"/>
              </w:rPr>
              <w:t xml:space="preserve"> Naval Academy (NVNA)</w:t>
            </w:r>
          </w:p>
        </w:tc>
      </w:tr>
      <w:tr w:rsidR="00265121" w:rsidRPr="00D332F7" w:rsidTr="00686C5A">
        <w:tc>
          <w:tcPr>
            <w:tcW w:w="704" w:type="dxa"/>
          </w:tcPr>
          <w:p w:rsidR="00265121" w:rsidRPr="00D332F7" w:rsidRDefault="00D872C7" w:rsidP="008264E5">
            <w:pPr>
              <w:tabs>
                <w:tab w:val="left" w:pos="1560"/>
              </w:tabs>
              <w:spacing w:line="276" w:lineRule="auto"/>
              <w:rPr>
                <w:rFonts w:cs="Times New Roman"/>
                <w:sz w:val="20"/>
                <w:szCs w:val="20"/>
                <w:lang w:val="en-GB"/>
              </w:rPr>
            </w:pPr>
            <w:r>
              <w:rPr>
                <w:rFonts w:cs="Times New Roman"/>
                <w:sz w:val="20"/>
                <w:szCs w:val="20"/>
                <w:lang w:val="en-GB"/>
              </w:rPr>
              <w:t>8</w:t>
            </w:r>
          </w:p>
        </w:tc>
        <w:tc>
          <w:tcPr>
            <w:tcW w:w="3969" w:type="dxa"/>
          </w:tcPr>
          <w:p w:rsidR="00265121" w:rsidRPr="00D332F7" w:rsidRDefault="00D872C7" w:rsidP="008264E5">
            <w:pPr>
              <w:rPr>
                <w:sz w:val="20"/>
                <w:szCs w:val="20"/>
                <w:lang w:val="en-GB"/>
              </w:rPr>
            </w:pPr>
            <w:proofErr w:type="spellStart"/>
            <w:r w:rsidRPr="00D872C7">
              <w:rPr>
                <w:sz w:val="20"/>
                <w:szCs w:val="20"/>
                <w:lang w:val="en-GB"/>
              </w:rPr>
              <w:t>Dimitar</w:t>
            </w:r>
            <w:proofErr w:type="spellEnd"/>
            <w:r w:rsidRPr="00D872C7">
              <w:rPr>
                <w:sz w:val="20"/>
                <w:szCs w:val="20"/>
                <w:lang w:val="en-GB"/>
              </w:rPr>
              <w:t xml:space="preserve"> </w:t>
            </w:r>
            <w:proofErr w:type="spellStart"/>
            <w:r w:rsidRPr="00D872C7">
              <w:rPr>
                <w:sz w:val="20"/>
                <w:szCs w:val="20"/>
                <w:lang w:val="en-GB"/>
              </w:rPr>
              <w:t>Anastasov</w:t>
            </w:r>
            <w:proofErr w:type="spellEnd"/>
            <w:r w:rsidRPr="00D872C7">
              <w:rPr>
                <w:sz w:val="20"/>
                <w:szCs w:val="20"/>
                <w:lang w:val="en-GB"/>
              </w:rPr>
              <w:t xml:space="preserve"> </w:t>
            </w:r>
            <w:proofErr w:type="spellStart"/>
            <w:r w:rsidRPr="00D872C7">
              <w:rPr>
                <w:sz w:val="20"/>
                <w:szCs w:val="20"/>
                <w:lang w:val="en-GB"/>
              </w:rPr>
              <w:t>Komitov</w:t>
            </w:r>
            <w:proofErr w:type="spellEnd"/>
          </w:p>
        </w:tc>
        <w:tc>
          <w:tcPr>
            <w:tcW w:w="4672" w:type="dxa"/>
          </w:tcPr>
          <w:p w:rsidR="00265121" w:rsidRPr="00D332F7" w:rsidRDefault="00D872C7" w:rsidP="008264E5">
            <w:pPr>
              <w:rPr>
                <w:sz w:val="20"/>
                <w:szCs w:val="20"/>
                <w:lang w:val="en-GB"/>
              </w:rPr>
            </w:pPr>
            <w:r w:rsidRPr="00D872C7">
              <w:rPr>
                <w:sz w:val="20"/>
                <w:szCs w:val="20"/>
                <w:lang w:val="en-GB"/>
              </w:rPr>
              <w:t xml:space="preserve">Nikola </w:t>
            </w:r>
            <w:proofErr w:type="spellStart"/>
            <w:r w:rsidRPr="00D872C7">
              <w:rPr>
                <w:sz w:val="20"/>
                <w:szCs w:val="20"/>
                <w:lang w:val="en-GB"/>
              </w:rPr>
              <w:t>Vaptsarov</w:t>
            </w:r>
            <w:proofErr w:type="spellEnd"/>
            <w:r w:rsidRPr="00D872C7">
              <w:rPr>
                <w:sz w:val="20"/>
                <w:szCs w:val="20"/>
                <w:lang w:val="en-GB"/>
              </w:rPr>
              <w:t xml:space="preserve"> Naval Academy (NVNA)</w:t>
            </w:r>
          </w:p>
        </w:tc>
      </w:tr>
      <w:tr w:rsidR="008264E5" w:rsidRPr="00D332F7" w:rsidTr="00686C5A">
        <w:tc>
          <w:tcPr>
            <w:tcW w:w="704" w:type="dxa"/>
          </w:tcPr>
          <w:p w:rsidR="008264E5" w:rsidRPr="00D332F7" w:rsidRDefault="00D872C7" w:rsidP="008264E5">
            <w:pPr>
              <w:tabs>
                <w:tab w:val="left" w:pos="1560"/>
              </w:tabs>
              <w:spacing w:line="276" w:lineRule="auto"/>
              <w:rPr>
                <w:rFonts w:cs="Times New Roman"/>
                <w:sz w:val="20"/>
                <w:szCs w:val="20"/>
                <w:lang w:val="en-GB"/>
              </w:rPr>
            </w:pPr>
            <w:r>
              <w:rPr>
                <w:rFonts w:cs="Times New Roman"/>
                <w:sz w:val="20"/>
                <w:szCs w:val="20"/>
                <w:lang w:val="en-GB"/>
              </w:rPr>
              <w:t>9</w:t>
            </w:r>
          </w:p>
        </w:tc>
        <w:tc>
          <w:tcPr>
            <w:tcW w:w="3969" w:type="dxa"/>
          </w:tcPr>
          <w:p w:rsidR="008264E5" w:rsidRPr="00D332F7" w:rsidRDefault="00D872C7" w:rsidP="008264E5">
            <w:pPr>
              <w:rPr>
                <w:sz w:val="20"/>
                <w:szCs w:val="20"/>
                <w:lang w:val="en-GB"/>
              </w:rPr>
            </w:pPr>
            <w:r>
              <w:rPr>
                <w:sz w:val="20"/>
                <w:szCs w:val="20"/>
                <w:lang w:val="en-GB"/>
              </w:rPr>
              <w:t>Andrei Cristian</w:t>
            </w:r>
          </w:p>
        </w:tc>
        <w:tc>
          <w:tcPr>
            <w:tcW w:w="4672" w:type="dxa"/>
          </w:tcPr>
          <w:p w:rsidR="008264E5" w:rsidRPr="00D332F7" w:rsidRDefault="008264E5" w:rsidP="008264E5">
            <w:pPr>
              <w:rPr>
                <w:sz w:val="20"/>
                <w:szCs w:val="20"/>
                <w:lang w:val="en-GB"/>
              </w:rPr>
            </w:pPr>
            <w:r w:rsidRPr="00D332F7">
              <w:rPr>
                <w:sz w:val="20"/>
                <w:szCs w:val="20"/>
                <w:lang w:val="en-GB"/>
              </w:rPr>
              <w:t>Constanta Maritime University (CMU)</w:t>
            </w:r>
          </w:p>
        </w:tc>
      </w:tr>
      <w:tr w:rsidR="008264E5" w:rsidRPr="00D332F7" w:rsidTr="00686C5A">
        <w:tc>
          <w:tcPr>
            <w:tcW w:w="704" w:type="dxa"/>
          </w:tcPr>
          <w:p w:rsidR="008264E5" w:rsidRPr="00D332F7" w:rsidRDefault="00D872C7" w:rsidP="008264E5">
            <w:pPr>
              <w:tabs>
                <w:tab w:val="left" w:pos="1560"/>
              </w:tabs>
              <w:spacing w:line="276" w:lineRule="auto"/>
              <w:rPr>
                <w:rFonts w:cs="Times New Roman"/>
                <w:sz w:val="20"/>
                <w:szCs w:val="20"/>
                <w:lang w:val="en-GB"/>
              </w:rPr>
            </w:pPr>
            <w:r>
              <w:rPr>
                <w:rFonts w:cs="Times New Roman"/>
                <w:sz w:val="20"/>
                <w:szCs w:val="20"/>
                <w:lang w:val="en-GB"/>
              </w:rPr>
              <w:t>10</w:t>
            </w:r>
          </w:p>
        </w:tc>
        <w:tc>
          <w:tcPr>
            <w:tcW w:w="3969" w:type="dxa"/>
          </w:tcPr>
          <w:p w:rsidR="008264E5" w:rsidRPr="00D332F7" w:rsidRDefault="008264E5" w:rsidP="008264E5">
            <w:pPr>
              <w:rPr>
                <w:sz w:val="20"/>
                <w:szCs w:val="20"/>
                <w:lang w:val="en-GB"/>
              </w:rPr>
            </w:pPr>
            <w:r w:rsidRPr="00D332F7">
              <w:rPr>
                <w:sz w:val="20"/>
                <w:szCs w:val="20"/>
                <w:lang w:val="en-GB"/>
              </w:rPr>
              <w:t xml:space="preserve">Nicoleta </w:t>
            </w:r>
            <w:proofErr w:type="spellStart"/>
            <w:r w:rsidRPr="00D332F7">
              <w:rPr>
                <w:sz w:val="20"/>
                <w:szCs w:val="20"/>
                <w:lang w:val="en-GB"/>
              </w:rPr>
              <w:t>Acomi</w:t>
            </w:r>
            <w:proofErr w:type="spellEnd"/>
          </w:p>
        </w:tc>
        <w:tc>
          <w:tcPr>
            <w:tcW w:w="4672" w:type="dxa"/>
          </w:tcPr>
          <w:p w:rsidR="008264E5" w:rsidRPr="00D332F7" w:rsidRDefault="008264E5" w:rsidP="008264E5">
            <w:pPr>
              <w:rPr>
                <w:sz w:val="20"/>
                <w:szCs w:val="20"/>
                <w:lang w:val="en-GB"/>
              </w:rPr>
            </w:pPr>
            <w:r w:rsidRPr="00D332F7">
              <w:rPr>
                <w:sz w:val="20"/>
                <w:szCs w:val="20"/>
                <w:lang w:val="en-GB"/>
              </w:rPr>
              <w:t>Constanta Maritime University (CMU)</w:t>
            </w:r>
          </w:p>
        </w:tc>
      </w:tr>
      <w:tr w:rsidR="008264E5" w:rsidRPr="00D332F7" w:rsidTr="00686C5A">
        <w:tc>
          <w:tcPr>
            <w:tcW w:w="704" w:type="dxa"/>
          </w:tcPr>
          <w:p w:rsidR="008264E5" w:rsidRPr="00D332F7" w:rsidRDefault="00D872C7" w:rsidP="008264E5">
            <w:pPr>
              <w:tabs>
                <w:tab w:val="left" w:pos="1560"/>
              </w:tabs>
              <w:spacing w:line="276" w:lineRule="auto"/>
              <w:rPr>
                <w:rFonts w:cs="Times New Roman"/>
                <w:sz w:val="20"/>
                <w:szCs w:val="20"/>
                <w:lang w:val="en-GB"/>
              </w:rPr>
            </w:pPr>
            <w:r>
              <w:rPr>
                <w:rFonts w:cs="Times New Roman"/>
                <w:sz w:val="20"/>
                <w:szCs w:val="20"/>
                <w:lang w:val="en-GB"/>
              </w:rPr>
              <w:t>11</w:t>
            </w:r>
          </w:p>
        </w:tc>
        <w:tc>
          <w:tcPr>
            <w:tcW w:w="3969" w:type="dxa"/>
          </w:tcPr>
          <w:p w:rsidR="008264E5" w:rsidRPr="00D332F7" w:rsidRDefault="00265121" w:rsidP="008264E5">
            <w:pPr>
              <w:rPr>
                <w:sz w:val="20"/>
                <w:szCs w:val="20"/>
                <w:lang w:val="en-GB"/>
              </w:rPr>
            </w:pPr>
            <w:r w:rsidRPr="00D332F7">
              <w:rPr>
                <w:sz w:val="20"/>
                <w:szCs w:val="20"/>
                <w:lang w:val="en-GB"/>
              </w:rPr>
              <w:t xml:space="preserve">Corina </w:t>
            </w:r>
            <w:proofErr w:type="spellStart"/>
            <w:r w:rsidRPr="00D332F7">
              <w:rPr>
                <w:sz w:val="20"/>
                <w:szCs w:val="20"/>
                <w:lang w:val="en-GB"/>
              </w:rPr>
              <w:t>Varsami</w:t>
            </w:r>
            <w:proofErr w:type="spellEnd"/>
          </w:p>
        </w:tc>
        <w:tc>
          <w:tcPr>
            <w:tcW w:w="4672" w:type="dxa"/>
          </w:tcPr>
          <w:p w:rsidR="008264E5" w:rsidRPr="00D332F7" w:rsidRDefault="008264E5" w:rsidP="008264E5">
            <w:pPr>
              <w:rPr>
                <w:sz w:val="20"/>
                <w:szCs w:val="20"/>
                <w:lang w:val="en-GB"/>
              </w:rPr>
            </w:pPr>
            <w:r w:rsidRPr="00D332F7">
              <w:rPr>
                <w:sz w:val="20"/>
                <w:szCs w:val="20"/>
                <w:lang w:val="en-GB"/>
              </w:rPr>
              <w:t>Constanta Maritime University (CMU)</w:t>
            </w:r>
          </w:p>
        </w:tc>
      </w:tr>
      <w:tr w:rsidR="00265121" w:rsidRPr="00D332F7" w:rsidTr="00686C5A">
        <w:tc>
          <w:tcPr>
            <w:tcW w:w="704" w:type="dxa"/>
          </w:tcPr>
          <w:p w:rsidR="00265121" w:rsidRPr="00D332F7" w:rsidRDefault="00D872C7" w:rsidP="008264E5">
            <w:pPr>
              <w:tabs>
                <w:tab w:val="left" w:pos="1560"/>
              </w:tabs>
              <w:spacing w:line="276" w:lineRule="auto"/>
              <w:rPr>
                <w:rFonts w:cs="Times New Roman"/>
                <w:sz w:val="20"/>
                <w:szCs w:val="20"/>
                <w:lang w:val="en-GB"/>
              </w:rPr>
            </w:pPr>
            <w:r>
              <w:rPr>
                <w:rFonts w:cs="Times New Roman"/>
                <w:sz w:val="20"/>
                <w:szCs w:val="20"/>
                <w:lang w:val="en-GB"/>
              </w:rPr>
              <w:t>12</w:t>
            </w:r>
          </w:p>
        </w:tc>
        <w:tc>
          <w:tcPr>
            <w:tcW w:w="3969" w:type="dxa"/>
          </w:tcPr>
          <w:p w:rsidR="00265121" w:rsidRPr="00D332F7" w:rsidRDefault="00265121" w:rsidP="008264E5">
            <w:pPr>
              <w:rPr>
                <w:sz w:val="20"/>
                <w:szCs w:val="20"/>
                <w:lang w:val="en-GB"/>
              </w:rPr>
            </w:pPr>
            <w:r w:rsidRPr="00D332F7">
              <w:rPr>
                <w:sz w:val="20"/>
                <w:szCs w:val="20"/>
                <w:lang w:val="en-GB"/>
              </w:rPr>
              <w:t xml:space="preserve">Alina </w:t>
            </w:r>
            <w:proofErr w:type="spellStart"/>
            <w:r w:rsidRPr="00D332F7">
              <w:rPr>
                <w:sz w:val="20"/>
                <w:szCs w:val="20"/>
                <w:lang w:val="en-GB"/>
              </w:rPr>
              <w:t>Bostina</w:t>
            </w:r>
            <w:proofErr w:type="spellEnd"/>
          </w:p>
        </w:tc>
        <w:tc>
          <w:tcPr>
            <w:tcW w:w="4672" w:type="dxa"/>
          </w:tcPr>
          <w:p w:rsidR="00265121" w:rsidRPr="00D332F7" w:rsidRDefault="00265121" w:rsidP="008264E5">
            <w:pPr>
              <w:rPr>
                <w:sz w:val="20"/>
                <w:szCs w:val="20"/>
                <w:lang w:val="en-GB"/>
              </w:rPr>
            </w:pPr>
            <w:r w:rsidRPr="00D332F7">
              <w:rPr>
                <w:sz w:val="20"/>
                <w:szCs w:val="20"/>
                <w:lang w:val="en-GB"/>
              </w:rPr>
              <w:t>Constanta Maritime University (CMU)</w:t>
            </w:r>
          </w:p>
        </w:tc>
      </w:tr>
    </w:tbl>
    <w:p w:rsidR="001511C2" w:rsidRPr="00D332F7" w:rsidRDefault="001511C2" w:rsidP="000A3C5E">
      <w:pPr>
        <w:tabs>
          <w:tab w:val="left" w:pos="1560"/>
        </w:tabs>
        <w:spacing w:line="276" w:lineRule="auto"/>
        <w:rPr>
          <w:rFonts w:cs="Times New Roman"/>
          <w:sz w:val="20"/>
          <w:szCs w:val="20"/>
          <w:lang w:val="en-GB"/>
        </w:rPr>
      </w:pPr>
    </w:p>
    <w:sectPr w:rsidR="001511C2" w:rsidRPr="00D332F7" w:rsidSect="002A277E">
      <w:headerReference w:type="default" r:id="rId10"/>
      <w:footerReference w:type="default" r:id="rId11"/>
      <w:type w:val="continuous"/>
      <w:pgSz w:w="11907" w:h="16840" w:code="9"/>
      <w:pgMar w:top="1134" w:right="1276" w:bottom="567"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3FF" w:rsidRDefault="008503FF" w:rsidP="00880495">
      <w:pPr>
        <w:spacing w:after="0" w:line="240" w:lineRule="auto"/>
      </w:pPr>
      <w:r>
        <w:separator/>
      </w:r>
    </w:p>
  </w:endnote>
  <w:endnote w:type="continuationSeparator" w:id="0">
    <w:p w:rsidR="008503FF" w:rsidRDefault="008503FF" w:rsidP="0088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Ind w:w="108" w:type="dxa"/>
      <w:tblBorders>
        <w:top w:val="dashDotStroked" w:sz="24" w:space="0" w:color="00B0F0"/>
        <w:left w:val="none" w:sz="0" w:space="0" w:color="auto"/>
        <w:bottom w:val="dashDotStroked" w:sz="24" w:space="0" w:color="00B0F0"/>
        <w:right w:val="none" w:sz="0" w:space="0" w:color="auto"/>
        <w:insideH w:val="none" w:sz="0" w:space="0" w:color="auto"/>
        <w:insideV w:val="none" w:sz="0" w:space="0" w:color="auto"/>
      </w:tblBorders>
      <w:tblLook w:val="04A0" w:firstRow="1" w:lastRow="0" w:firstColumn="1" w:lastColumn="0" w:noHBand="0" w:noVBand="1"/>
    </w:tblPr>
    <w:tblGrid>
      <w:gridCol w:w="2409"/>
      <w:gridCol w:w="2410"/>
      <w:gridCol w:w="2410"/>
      <w:gridCol w:w="2410"/>
    </w:tblGrid>
    <w:tr w:rsidR="008626E2" w:rsidTr="00636F20">
      <w:trPr>
        <w:trHeight w:val="568"/>
      </w:trPr>
      <w:tc>
        <w:tcPr>
          <w:tcW w:w="2409" w:type="dxa"/>
          <w:shd w:val="clear" w:color="auto" w:fill="auto"/>
        </w:tcPr>
        <w:p w:rsidR="008626E2" w:rsidRDefault="008626E2" w:rsidP="00880495">
          <w:pPr>
            <w:jc w:val="center"/>
            <w:rPr>
              <w:noProof/>
              <w:sz w:val="26"/>
              <w:szCs w:val="26"/>
            </w:rPr>
          </w:pPr>
          <w:r w:rsidRPr="00BD354B">
            <w:rPr>
              <w:noProof/>
              <w:sz w:val="26"/>
              <w:szCs w:val="26"/>
            </w:rPr>
            <w:drawing>
              <wp:anchor distT="0" distB="0" distL="114300" distR="114300" simplePos="0" relativeHeight="251667456" behindDoc="1" locked="0" layoutInCell="1" allowOverlap="1" wp14:anchorId="5805C891" wp14:editId="70EC3BEA">
                <wp:simplePos x="0" y="0"/>
                <wp:positionH relativeFrom="column">
                  <wp:posOffset>511810</wp:posOffset>
                </wp:positionH>
                <wp:positionV relativeFrom="paragraph">
                  <wp:posOffset>17145</wp:posOffset>
                </wp:positionV>
                <wp:extent cx="245877" cy="355600"/>
                <wp:effectExtent l="0" t="0" r="190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C R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860" cy="362806"/>
                        </a:xfrm>
                        <a:prstGeom prst="rect">
                          <a:avLst/>
                        </a:prstGeom>
                      </pic:spPr>
                    </pic:pic>
                  </a:graphicData>
                </a:graphic>
                <wp14:sizeRelH relativeFrom="page">
                  <wp14:pctWidth>0</wp14:pctWidth>
                </wp14:sizeRelH>
                <wp14:sizeRelV relativeFrom="page">
                  <wp14:pctHeight>0</wp14:pctHeight>
                </wp14:sizeRelV>
              </wp:anchor>
            </w:drawing>
          </w:r>
        </w:p>
        <w:p w:rsidR="008626E2" w:rsidRPr="00880495" w:rsidRDefault="008626E2" w:rsidP="00880495">
          <w:pPr>
            <w:tabs>
              <w:tab w:val="left" w:pos="1192"/>
            </w:tabs>
            <w:rPr>
              <w:noProof/>
              <w:sz w:val="26"/>
              <w:szCs w:val="26"/>
            </w:rPr>
          </w:pPr>
        </w:p>
      </w:tc>
      <w:tc>
        <w:tcPr>
          <w:tcW w:w="2410" w:type="dxa"/>
          <w:shd w:val="clear" w:color="auto" w:fill="auto"/>
        </w:tcPr>
        <w:p w:rsidR="008626E2" w:rsidRDefault="008626E2" w:rsidP="00880495">
          <w:pPr>
            <w:jc w:val="center"/>
            <w:rPr>
              <w:sz w:val="20"/>
              <w:szCs w:val="20"/>
            </w:rPr>
          </w:pPr>
          <w:r>
            <w:rPr>
              <w:noProof/>
            </w:rPr>
            <w:drawing>
              <wp:inline distT="0" distB="0" distL="0" distR="0" wp14:anchorId="31C366A9" wp14:editId="3046358A">
                <wp:extent cx="450219" cy="342900"/>
                <wp:effectExtent l="0" t="0" r="6985" b="0"/>
                <wp:docPr id="5" name="Picture 5" descr="Image result for EA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C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1808" cy="351727"/>
                        </a:xfrm>
                        <a:prstGeom prst="rect">
                          <a:avLst/>
                        </a:prstGeom>
                        <a:noFill/>
                        <a:ln>
                          <a:noFill/>
                        </a:ln>
                      </pic:spPr>
                    </pic:pic>
                  </a:graphicData>
                </a:graphic>
              </wp:inline>
            </w:drawing>
          </w:r>
        </w:p>
      </w:tc>
      <w:tc>
        <w:tcPr>
          <w:tcW w:w="2410" w:type="dxa"/>
          <w:shd w:val="clear" w:color="auto" w:fill="auto"/>
        </w:tcPr>
        <w:p w:rsidR="008626E2" w:rsidRDefault="008626E2" w:rsidP="00880495">
          <w:pPr>
            <w:jc w:val="center"/>
            <w:rPr>
              <w:sz w:val="20"/>
              <w:szCs w:val="20"/>
            </w:rPr>
          </w:pPr>
          <w:r>
            <w:rPr>
              <w:noProof/>
            </w:rPr>
            <w:drawing>
              <wp:inline distT="0" distB="0" distL="0" distR="0" wp14:anchorId="1080C84D" wp14:editId="3790EB4B">
                <wp:extent cx="485264" cy="361950"/>
                <wp:effectExtent l="0" t="0" r="0" b="0"/>
                <wp:docPr id="6" name="Picture 6" descr="VVMU-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MU-sig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9680" cy="380162"/>
                        </a:xfrm>
                        <a:prstGeom prst="rect">
                          <a:avLst/>
                        </a:prstGeom>
                        <a:noFill/>
                        <a:ln>
                          <a:noFill/>
                        </a:ln>
                      </pic:spPr>
                    </pic:pic>
                  </a:graphicData>
                </a:graphic>
              </wp:inline>
            </w:drawing>
          </w:r>
        </w:p>
      </w:tc>
      <w:tc>
        <w:tcPr>
          <w:tcW w:w="2410" w:type="dxa"/>
          <w:shd w:val="clear" w:color="auto" w:fill="auto"/>
        </w:tcPr>
        <w:p w:rsidR="008626E2" w:rsidRDefault="008626E2" w:rsidP="00880495">
          <w:pPr>
            <w:jc w:val="center"/>
            <w:rPr>
              <w:sz w:val="20"/>
              <w:szCs w:val="20"/>
            </w:rPr>
          </w:pPr>
          <w:r>
            <w:rPr>
              <w:noProof/>
            </w:rPr>
            <w:drawing>
              <wp:inline distT="0" distB="0" distL="0" distR="0" wp14:anchorId="4D9F745C" wp14:editId="793FDEA3">
                <wp:extent cx="666125" cy="355600"/>
                <wp:effectExtent l="0" t="0" r="635" b="6350"/>
                <wp:docPr id="7" name="Picture 7" descr="Image result for STICHTING STC-GROUP, STC-Group – Nether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ICHTING STC-GROUP, STC-Group – Netherland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6881" cy="366680"/>
                        </a:xfrm>
                        <a:prstGeom prst="rect">
                          <a:avLst/>
                        </a:prstGeom>
                        <a:noFill/>
                        <a:ln>
                          <a:noFill/>
                        </a:ln>
                      </pic:spPr>
                    </pic:pic>
                  </a:graphicData>
                </a:graphic>
              </wp:inline>
            </w:drawing>
          </w:r>
        </w:p>
      </w:tc>
    </w:tr>
    <w:tr w:rsidR="008626E2" w:rsidTr="00636F20">
      <w:trPr>
        <w:trHeight w:val="376"/>
      </w:trPr>
      <w:tc>
        <w:tcPr>
          <w:tcW w:w="2409" w:type="dxa"/>
          <w:shd w:val="clear" w:color="auto" w:fill="auto"/>
        </w:tcPr>
        <w:p w:rsidR="008626E2" w:rsidRPr="0062311A" w:rsidRDefault="008626E2" w:rsidP="00605CEC">
          <w:pPr>
            <w:jc w:val="center"/>
            <w:rPr>
              <w:noProof/>
              <w:sz w:val="16"/>
              <w:szCs w:val="16"/>
            </w:rPr>
          </w:pPr>
          <w:r w:rsidRPr="0062311A">
            <w:rPr>
              <w:sz w:val="16"/>
              <w:szCs w:val="16"/>
            </w:rPr>
            <w:t>Constanta Maritime University, CMU – Romania</w:t>
          </w:r>
        </w:p>
      </w:tc>
      <w:tc>
        <w:tcPr>
          <w:tcW w:w="2410" w:type="dxa"/>
          <w:shd w:val="clear" w:color="auto" w:fill="auto"/>
        </w:tcPr>
        <w:p w:rsidR="008626E2" w:rsidRPr="0062311A" w:rsidRDefault="008626E2" w:rsidP="00605CEC">
          <w:pPr>
            <w:jc w:val="center"/>
            <w:rPr>
              <w:sz w:val="16"/>
              <w:szCs w:val="16"/>
            </w:rPr>
          </w:pPr>
          <w:r w:rsidRPr="0062311A">
            <w:rPr>
              <w:sz w:val="16"/>
              <w:szCs w:val="16"/>
            </w:rPr>
            <w:t>European Association of Career Guidance, EACG – Cyprus</w:t>
          </w:r>
        </w:p>
      </w:tc>
      <w:tc>
        <w:tcPr>
          <w:tcW w:w="2410" w:type="dxa"/>
          <w:shd w:val="clear" w:color="auto" w:fill="auto"/>
        </w:tcPr>
        <w:p w:rsidR="008626E2" w:rsidRPr="0062311A" w:rsidRDefault="008626E2" w:rsidP="00605CEC">
          <w:pPr>
            <w:jc w:val="center"/>
            <w:rPr>
              <w:sz w:val="16"/>
              <w:szCs w:val="16"/>
            </w:rPr>
          </w:pPr>
          <w:r w:rsidRPr="0062311A">
            <w:rPr>
              <w:sz w:val="16"/>
              <w:szCs w:val="16"/>
            </w:rPr>
            <w:t xml:space="preserve">Nikola </w:t>
          </w:r>
          <w:proofErr w:type="spellStart"/>
          <w:r w:rsidRPr="0062311A">
            <w:rPr>
              <w:sz w:val="16"/>
              <w:szCs w:val="16"/>
            </w:rPr>
            <w:t>Yonkov</w:t>
          </w:r>
          <w:proofErr w:type="spellEnd"/>
          <w:r w:rsidRPr="0062311A">
            <w:rPr>
              <w:sz w:val="16"/>
              <w:szCs w:val="16"/>
            </w:rPr>
            <w:t xml:space="preserve"> </w:t>
          </w:r>
          <w:proofErr w:type="spellStart"/>
          <w:r w:rsidRPr="0062311A">
            <w:rPr>
              <w:sz w:val="16"/>
              <w:szCs w:val="16"/>
            </w:rPr>
            <w:t>Vaptsarov</w:t>
          </w:r>
          <w:proofErr w:type="spellEnd"/>
          <w:r w:rsidRPr="0062311A">
            <w:rPr>
              <w:sz w:val="16"/>
              <w:szCs w:val="16"/>
            </w:rPr>
            <w:t xml:space="preserve"> Naval Academy, NVNA – Bulgaria</w:t>
          </w:r>
        </w:p>
      </w:tc>
      <w:tc>
        <w:tcPr>
          <w:tcW w:w="2410" w:type="dxa"/>
          <w:shd w:val="clear" w:color="auto" w:fill="auto"/>
        </w:tcPr>
        <w:p w:rsidR="008626E2" w:rsidRPr="0062311A" w:rsidRDefault="008626E2" w:rsidP="0062311A">
          <w:pPr>
            <w:jc w:val="center"/>
            <w:rPr>
              <w:sz w:val="16"/>
              <w:szCs w:val="16"/>
            </w:rPr>
          </w:pPr>
          <w:r w:rsidRPr="0062311A">
            <w:rPr>
              <w:sz w:val="16"/>
              <w:szCs w:val="16"/>
            </w:rPr>
            <w:t>STICHTING STC-GROUP, STC-Group – Netherlands</w:t>
          </w:r>
        </w:p>
      </w:tc>
    </w:tr>
  </w:tbl>
  <w:p w:rsidR="008626E2" w:rsidRPr="0062311A" w:rsidRDefault="008626E2" w:rsidP="0062311A">
    <w:pPr>
      <w:pStyle w:val="Footer"/>
      <w:jc w:val="center"/>
      <w:rPr>
        <w:sz w:val="12"/>
        <w:szCs w:val="12"/>
      </w:rPr>
    </w:pPr>
    <w:r>
      <w:rPr>
        <w:sz w:val="12"/>
        <w:szCs w:val="12"/>
      </w:rPr>
      <w:t xml:space="preserve">Page </w:t>
    </w:r>
    <w:r w:rsidRPr="0062311A">
      <w:rPr>
        <w:sz w:val="12"/>
        <w:szCs w:val="12"/>
      </w:rPr>
      <w:fldChar w:fldCharType="begin"/>
    </w:r>
    <w:r w:rsidRPr="0062311A">
      <w:rPr>
        <w:sz w:val="12"/>
        <w:szCs w:val="12"/>
      </w:rPr>
      <w:instrText xml:space="preserve"> PAGE   \* MERGEFORMAT </w:instrText>
    </w:r>
    <w:r w:rsidRPr="0062311A">
      <w:rPr>
        <w:sz w:val="12"/>
        <w:szCs w:val="12"/>
      </w:rPr>
      <w:fldChar w:fldCharType="separate"/>
    </w:r>
    <w:r>
      <w:rPr>
        <w:noProof/>
        <w:sz w:val="12"/>
        <w:szCs w:val="12"/>
      </w:rPr>
      <w:t>1</w:t>
    </w:r>
    <w:r w:rsidRPr="0062311A">
      <w:rPr>
        <w:noProof/>
        <w:sz w:val="12"/>
        <w:szCs w:val="12"/>
      </w:rPr>
      <w:fldChar w:fldCharType="end"/>
    </w:r>
    <w:r>
      <w:rPr>
        <w:noProof/>
        <w:sz w:val="12"/>
        <w:szCs w:val="12"/>
      </w:rPr>
      <w:t xml:space="preserve"> of </w:t>
    </w:r>
    <w:r>
      <w:rPr>
        <w:noProof/>
        <w:sz w:val="12"/>
        <w:szCs w:val="12"/>
      </w:rPr>
      <w:fldChar w:fldCharType="begin"/>
    </w:r>
    <w:r>
      <w:rPr>
        <w:noProof/>
        <w:sz w:val="12"/>
        <w:szCs w:val="12"/>
      </w:rPr>
      <w:instrText xml:space="preserve"> NUMPAGES   \* MERGEFORMAT </w:instrText>
    </w:r>
    <w:r>
      <w:rPr>
        <w:noProof/>
        <w:sz w:val="12"/>
        <w:szCs w:val="12"/>
      </w:rPr>
      <w:fldChar w:fldCharType="separate"/>
    </w:r>
    <w:r>
      <w:rPr>
        <w:noProof/>
        <w:sz w:val="12"/>
        <w:szCs w:val="12"/>
      </w:rPr>
      <w:t>2</w:t>
    </w:r>
    <w:r>
      <w:rPr>
        <w:noProof/>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Ind w:w="108" w:type="dxa"/>
      <w:tblBorders>
        <w:top w:val="dashDotStroked" w:sz="24" w:space="0" w:color="00B0F0"/>
        <w:left w:val="none" w:sz="0" w:space="0" w:color="auto"/>
        <w:bottom w:val="dashDotStroked" w:sz="24" w:space="0" w:color="00B0F0"/>
        <w:right w:val="none" w:sz="0" w:space="0" w:color="auto"/>
        <w:insideH w:val="none" w:sz="0" w:space="0" w:color="auto"/>
        <w:insideV w:val="none" w:sz="0" w:space="0" w:color="auto"/>
      </w:tblBorders>
      <w:tblLook w:val="04A0" w:firstRow="1" w:lastRow="0" w:firstColumn="1" w:lastColumn="0" w:noHBand="0" w:noVBand="1"/>
    </w:tblPr>
    <w:tblGrid>
      <w:gridCol w:w="2409"/>
      <w:gridCol w:w="2410"/>
      <w:gridCol w:w="2410"/>
      <w:gridCol w:w="2410"/>
    </w:tblGrid>
    <w:tr w:rsidR="00880495" w:rsidTr="00636F20">
      <w:trPr>
        <w:trHeight w:val="568"/>
      </w:trPr>
      <w:tc>
        <w:tcPr>
          <w:tcW w:w="2409" w:type="dxa"/>
          <w:shd w:val="clear" w:color="auto" w:fill="auto"/>
        </w:tcPr>
        <w:p w:rsidR="00880495" w:rsidRDefault="00880495" w:rsidP="00880495">
          <w:pPr>
            <w:jc w:val="center"/>
            <w:rPr>
              <w:noProof/>
              <w:sz w:val="26"/>
              <w:szCs w:val="26"/>
            </w:rPr>
          </w:pPr>
          <w:r w:rsidRPr="00BD354B">
            <w:rPr>
              <w:noProof/>
              <w:sz w:val="26"/>
              <w:szCs w:val="26"/>
            </w:rPr>
            <w:drawing>
              <wp:anchor distT="0" distB="0" distL="114300" distR="114300" simplePos="0" relativeHeight="251665408" behindDoc="1" locked="0" layoutInCell="1" allowOverlap="1" wp14:anchorId="0C498DC2" wp14:editId="7CD00984">
                <wp:simplePos x="0" y="0"/>
                <wp:positionH relativeFrom="column">
                  <wp:posOffset>511810</wp:posOffset>
                </wp:positionH>
                <wp:positionV relativeFrom="paragraph">
                  <wp:posOffset>17145</wp:posOffset>
                </wp:positionV>
                <wp:extent cx="245877" cy="355600"/>
                <wp:effectExtent l="0" t="0" r="1905"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C R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860" cy="362806"/>
                        </a:xfrm>
                        <a:prstGeom prst="rect">
                          <a:avLst/>
                        </a:prstGeom>
                      </pic:spPr>
                    </pic:pic>
                  </a:graphicData>
                </a:graphic>
                <wp14:sizeRelH relativeFrom="page">
                  <wp14:pctWidth>0</wp14:pctWidth>
                </wp14:sizeRelH>
                <wp14:sizeRelV relativeFrom="page">
                  <wp14:pctHeight>0</wp14:pctHeight>
                </wp14:sizeRelV>
              </wp:anchor>
            </w:drawing>
          </w:r>
        </w:p>
        <w:p w:rsidR="00880495" w:rsidRPr="00880495" w:rsidRDefault="00880495" w:rsidP="00880495">
          <w:pPr>
            <w:tabs>
              <w:tab w:val="left" w:pos="1192"/>
            </w:tabs>
            <w:rPr>
              <w:noProof/>
              <w:sz w:val="26"/>
              <w:szCs w:val="26"/>
            </w:rPr>
          </w:pPr>
        </w:p>
      </w:tc>
      <w:tc>
        <w:tcPr>
          <w:tcW w:w="2410" w:type="dxa"/>
          <w:shd w:val="clear" w:color="auto" w:fill="auto"/>
        </w:tcPr>
        <w:p w:rsidR="00880495" w:rsidRDefault="00880495" w:rsidP="00880495">
          <w:pPr>
            <w:jc w:val="center"/>
            <w:rPr>
              <w:sz w:val="20"/>
              <w:szCs w:val="20"/>
            </w:rPr>
          </w:pPr>
          <w:r>
            <w:rPr>
              <w:noProof/>
            </w:rPr>
            <w:drawing>
              <wp:inline distT="0" distB="0" distL="0" distR="0" wp14:anchorId="5409F614" wp14:editId="1D32311D">
                <wp:extent cx="450219" cy="342900"/>
                <wp:effectExtent l="0" t="0" r="6985" b="0"/>
                <wp:docPr id="28" name="Picture 28" descr="Image result for EA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C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1808" cy="351727"/>
                        </a:xfrm>
                        <a:prstGeom prst="rect">
                          <a:avLst/>
                        </a:prstGeom>
                        <a:noFill/>
                        <a:ln>
                          <a:noFill/>
                        </a:ln>
                      </pic:spPr>
                    </pic:pic>
                  </a:graphicData>
                </a:graphic>
              </wp:inline>
            </w:drawing>
          </w:r>
        </w:p>
      </w:tc>
      <w:tc>
        <w:tcPr>
          <w:tcW w:w="2410" w:type="dxa"/>
          <w:shd w:val="clear" w:color="auto" w:fill="auto"/>
        </w:tcPr>
        <w:p w:rsidR="00880495" w:rsidRDefault="00880495" w:rsidP="00880495">
          <w:pPr>
            <w:jc w:val="center"/>
            <w:rPr>
              <w:sz w:val="20"/>
              <w:szCs w:val="20"/>
            </w:rPr>
          </w:pPr>
          <w:r>
            <w:rPr>
              <w:noProof/>
            </w:rPr>
            <w:drawing>
              <wp:inline distT="0" distB="0" distL="0" distR="0" wp14:anchorId="2992E2D4" wp14:editId="0314A8D3">
                <wp:extent cx="485264" cy="361950"/>
                <wp:effectExtent l="0" t="0" r="0" b="0"/>
                <wp:docPr id="29" name="Picture 29" descr="VVMU-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MU-sig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9680" cy="380162"/>
                        </a:xfrm>
                        <a:prstGeom prst="rect">
                          <a:avLst/>
                        </a:prstGeom>
                        <a:noFill/>
                        <a:ln>
                          <a:noFill/>
                        </a:ln>
                      </pic:spPr>
                    </pic:pic>
                  </a:graphicData>
                </a:graphic>
              </wp:inline>
            </w:drawing>
          </w:r>
        </w:p>
      </w:tc>
      <w:tc>
        <w:tcPr>
          <w:tcW w:w="2410" w:type="dxa"/>
          <w:shd w:val="clear" w:color="auto" w:fill="auto"/>
        </w:tcPr>
        <w:p w:rsidR="00880495" w:rsidRDefault="00880495" w:rsidP="00880495">
          <w:pPr>
            <w:jc w:val="center"/>
            <w:rPr>
              <w:sz w:val="20"/>
              <w:szCs w:val="20"/>
            </w:rPr>
          </w:pPr>
          <w:r>
            <w:rPr>
              <w:noProof/>
            </w:rPr>
            <w:drawing>
              <wp:inline distT="0" distB="0" distL="0" distR="0" wp14:anchorId="4A9D56E8" wp14:editId="111BDB3A">
                <wp:extent cx="666125" cy="355600"/>
                <wp:effectExtent l="0" t="0" r="635" b="6350"/>
                <wp:docPr id="30" name="Picture 30" descr="Image result for STICHTING STC-GROUP, STC-Group – Nether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ICHTING STC-GROUP, STC-Group – Netherland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6881" cy="366680"/>
                        </a:xfrm>
                        <a:prstGeom prst="rect">
                          <a:avLst/>
                        </a:prstGeom>
                        <a:noFill/>
                        <a:ln>
                          <a:noFill/>
                        </a:ln>
                      </pic:spPr>
                    </pic:pic>
                  </a:graphicData>
                </a:graphic>
              </wp:inline>
            </w:drawing>
          </w:r>
        </w:p>
      </w:tc>
    </w:tr>
    <w:tr w:rsidR="00605CEC" w:rsidTr="00636F20">
      <w:trPr>
        <w:trHeight w:val="376"/>
      </w:trPr>
      <w:tc>
        <w:tcPr>
          <w:tcW w:w="2409" w:type="dxa"/>
          <w:shd w:val="clear" w:color="auto" w:fill="auto"/>
        </w:tcPr>
        <w:p w:rsidR="00605CEC" w:rsidRPr="0062311A" w:rsidRDefault="00605CEC" w:rsidP="00605CEC">
          <w:pPr>
            <w:jc w:val="center"/>
            <w:rPr>
              <w:noProof/>
              <w:sz w:val="16"/>
              <w:szCs w:val="16"/>
            </w:rPr>
          </w:pPr>
          <w:r w:rsidRPr="0062311A">
            <w:rPr>
              <w:sz w:val="16"/>
              <w:szCs w:val="16"/>
            </w:rPr>
            <w:t>Constanta Maritime University, CMU – Romania</w:t>
          </w:r>
        </w:p>
      </w:tc>
      <w:tc>
        <w:tcPr>
          <w:tcW w:w="2410" w:type="dxa"/>
          <w:shd w:val="clear" w:color="auto" w:fill="auto"/>
        </w:tcPr>
        <w:p w:rsidR="00605CEC" w:rsidRPr="0062311A" w:rsidRDefault="00605CEC" w:rsidP="00605CEC">
          <w:pPr>
            <w:jc w:val="center"/>
            <w:rPr>
              <w:sz w:val="16"/>
              <w:szCs w:val="16"/>
            </w:rPr>
          </w:pPr>
          <w:r w:rsidRPr="0062311A">
            <w:rPr>
              <w:sz w:val="16"/>
              <w:szCs w:val="16"/>
            </w:rPr>
            <w:t>European Association of Career Guidance, EACG – Cyprus</w:t>
          </w:r>
        </w:p>
      </w:tc>
      <w:tc>
        <w:tcPr>
          <w:tcW w:w="2410" w:type="dxa"/>
          <w:shd w:val="clear" w:color="auto" w:fill="auto"/>
        </w:tcPr>
        <w:p w:rsidR="00605CEC" w:rsidRPr="0062311A" w:rsidRDefault="00605CEC" w:rsidP="00605CEC">
          <w:pPr>
            <w:jc w:val="center"/>
            <w:rPr>
              <w:sz w:val="16"/>
              <w:szCs w:val="16"/>
            </w:rPr>
          </w:pPr>
          <w:r w:rsidRPr="0062311A">
            <w:rPr>
              <w:sz w:val="16"/>
              <w:szCs w:val="16"/>
            </w:rPr>
            <w:t xml:space="preserve">Nikola </w:t>
          </w:r>
          <w:proofErr w:type="spellStart"/>
          <w:r w:rsidRPr="0062311A">
            <w:rPr>
              <w:sz w:val="16"/>
              <w:szCs w:val="16"/>
            </w:rPr>
            <w:t>Yonkov</w:t>
          </w:r>
          <w:proofErr w:type="spellEnd"/>
          <w:r w:rsidRPr="0062311A">
            <w:rPr>
              <w:sz w:val="16"/>
              <w:szCs w:val="16"/>
            </w:rPr>
            <w:t xml:space="preserve"> </w:t>
          </w:r>
          <w:proofErr w:type="spellStart"/>
          <w:r w:rsidRPr="0062311A">
            <w:rPr>
              <w:sz w:val="16"/>
              <w:szCs w:val="16"/>
            </w:rPr>
            <w:t>Vaptsarov</w:t>
          </w:r>
          <w:proofErr w:type="spellEnd"/>
          <w:r w:rsidRPr="0062311A">
            <w:rPr>
              <w:sz w:val="16"/>
              <w:szCs w:val="16"/>
            </w:rPr>
            <w:t xml:space="preserve"> Naval Academy, NVNA – Bulgaria</w:t>
          </w:r>
        </w:p>
      </w:tc>
      <w:tc>
        <w:tcPr>
          <w:tcW w:w="2410" w:type="dxa"/>
          <w:shd w:val="clear" w:color="auto" w:fill="auto"/>
        </w:tcPr>
        <w:p w:rsidR="00605CEC" w:rsidRPr="0062311A" w:rsidRDefault="00605CEC" w:rsidP="0062311A">
          <w:pPr>
            <w:jc w:val="center"/>
            <w:rPr>
              <w:sz w:val="16"/>
              <w:szCs w:val="16"/>
            </w:rPr>
          </w:pPr>
          <w:r w:rsidRPr="0062311A">
            <w:rPr>
              <w:sz w:val="16"/>
              <w:szCs w:val="16"/>
            </w:rPr>
            <w:t>STICHTING STC-GROUP, STC-Group – Netherlands</w:t>
          </w:r>
        </w:p>
      </w:tc>
    </w:tr>
  </w:tbl>
  <w:p w:rsidR="00880495" w:rsidRPr="0062311A" w:rsidRDefault="0062311A" w:rsidP="0062311A">
    <w:pPr>
      <w:pStyle w:val="Footer"/>
      <w:jc w:val="center"/>
      <w:rPr>
        <w:sz w:val="12"/>
        <w:szCs w:val="12"/>
      </w:rPr>
    </w:pPr>
    <w:r>
      <w:rPr>
        <w:sz w:val="12"/>
        <w:szCs w:val="12"/>
      </w:rPr>
      <w:t xml:space="preserve">Page </w:t>
    </w:r>
    <w:r w:rsidRPr="0062311A">
      <w:rPr>
        <w:sz w:val="12"/>
        <w:szCs w:val="12"/>
      </w:rPr>
      <w:fldChar w:fldCharType="begin"/>
    </w:r>
    <w:r w:rsidRPr="0062311A">
      <w:rPr>
        <w:sz w:val="12"/>
        <w:szCs w:val="12"/>
      </w:rPr>
      <w:instrText xml:space="preserve"> PAGE   \* MERGEFORMAT </w:instrText>
    </w:r>
    <w:r w:rsidRPr="0062311A">
      <w:rPr>
        <w:sz w:val="12"/>
        <w:szCs w:val="12"/>
      </w:rPr>
      <w:fldChar w:fldCharType="separate"/>
    </w:r>
    <w:r w:rsidR="008626E2">
      <w:rPr>
        <w:noProof/>
        <w:sz w:val="12"/>
        <w:szCs w:val="12"/>
      </w:rPr>
      <w:t>2</w:t>
    </w:r>
    <w:r w:rsidRPr="0062311A">
      <w:rPr>
        <w:noProof/>
        <w:sz w:val="12"/>
        <w:szCs w:val="12"/>
      </w:rPr>
      <w:fldChar w:fldCharType="end"/>
    </w:r>
    <w:r>
      <w:rPr>
        <w:noProof/>
        <w:sz w:val="12"/>
        <w:szCs w:val="12"/>
      </w:rPr>
      <w:t xml:space="preserve"> of </w:t>
    </w:r>
    <w:r>
      <w:rPr>
        <w:noProof/>
        <w:sz w:val="12"/>
        <w:szCs w:val="12"/>
      </w:rPr>
      <w:fldChar w:fldCharType="begin"/>
    </w:r>
    <w:r>
      <w:rPr>
        <w:noProof/>
        <w:sz w:val="12"/>
        <w:szCs w:val="12"/>
      </w:rPr>
      <w:instrText xml:space="preserve"> NUMPAGES   \* MERGEFORMAT </w:instrText>
    </w:r>
    <w:r>
      <w:rPr>
        <w:noProof/>
        <w:sz w:val="12"/>
        <w:szCs w:val="12"/>
      </w:rPr>
      <w:fldChar w:fldCharType="separate"/>
    </w:r>
    <w:r w:rsidR="008626E2">
      <w:rPr>
        <w:noProof/>
        <w:sz w:val="12"/>
        <w:szCs w:val="12"/>
      </w:rPr>
      <w:t>2</w:t>
    </w:r>
    <w:r>
      <w:rPr>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3FF" w:rsidRDefault="008503FF" w:rsidP="00880495">
      <w:pPr>
        <w:spacing w:after="0" w:line="240" w:lineRule="auto"/>
      </w:pPr>
      <w:r>
        <w:separator/>
      </w:r>
    </w:p>
  </w:footnote>
  <w:footnote w:type="continuationSeparator" w:id="0">
    <w:p w:rsidR="008503FF" w:rsidRDefault="008503FF" w:rsidP="00880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E2" w:rsidRPr="001D40DA" w:rsidRDefault="008626E2" w:rsidP="00880495">
    <w:r w:rsidRPr="001D40DA">
      <w:rPr>
        <w:noProof/>
        <w:sz w:val="18"/>
        <w:szCs w:val="18"/>
      </w:rPr>
      <w:drawing>
        <wp:inline distT="0" distB="0" distL="0" distR="0" wp14:anchorId="482DB94C" wp14:editId="1D2A75AC">
          <wp:extent cx="1487606" cy="424971"/>
          <wp:effectExtent l="0" t="0" r="0" b="0"/>
          <wp:docPr id="2" name="Picture 2" descr="erasmus+logo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logo_mi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086" cy="439677"/>
                  </a:xfrm>
                  <a:prstGeom prst="rect">
                    <a:avLst/>
                  </a:prstGeom>
                  <a:noFill/>
                  <a:ln>
                    <a:noFill/>
                  </a:ln>
                </pic:spPr>
              </pic:pic>
            </a:graphicData>
          </a:graphic>
        </wp:inline>
      </w:drawing>
    </w:r>
    <w:r>
      <w:tab/>
    </w:r>
    <w:r>
      <w:tab/>
    </w:r>
    <w:r w:rsidRPr="001D40DA">
      <w:tab/>
    </w:r>
    <w:r w:rsidRPr="001D40DA">
      <w:tab/>
    </w:r>
    <w:r w:rsidRPr="001D40DA">
      <w:tab/>
    </w:r>
    <w:r w:rsidRPr="001D40DA">
      <w:tab/>
    </w:r>
    <w:r w:rsidRPr="001D40DA">
      <w:tab/>
      <w:t xml:space="preserve">       </w:t>
    </w:r>
    <w:r>
      <w:rPr>
        <w:noProof/>
      </w:rPr>
      <w:drawing>
        <wp:inline distT="0" distB="0" distL="0" distR="0" wp14:anchorId="00F111E4" wp14:editId="3B481977">
          <wp:extent cx="938151" cy="322227"/>
          <wp:effectExtent l="0" t="0" r="0" b="1905"/>
          <wp:docPr id="3" name="Picture 3" descr="C:\Users\Nicoleta\AppData\Local\Microsoft\Windows\INetCache\Content.Word\DivS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ta\AppData\Local\Microsoft\Windows\INetCache\Content.Word\DivSea-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926" cy="334858"/>
                  </a:xfrm>
                  <a:prstGeom prst="rect">
                    <a:avLst/>
                  </a:prstGeom>
                  <a:noFill/>
                  <a:ln>
                    <a:noFill/>
                  </a:ln>
                </pic:spPr>
              </pic:pic>
            </a:graphicData>
          </a:graphic>
        </wp:inline>
      </w:drawing>
    </w:r>
  </w:p>
  <w:p w:rsidR="008626E2" w:rsidRDefault="00862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95" w:rsidRPr="001D40DA" w:rsidRDefault="00880495" w:rsidP="00880495">
    <w:r w:rsidRPr="001D40DA">
      <w:rPr>
        <w:noProof/>
        <w:sz w:val="18"/>
        <w:szCs w:val="18"/>
      </w:rPr>
      <w:drawing>
        <wp:inline distT="0" distB="0" distL="0" distR="0" wp14:anchorId="59525DED" wp14:editId="47EA3E64">
          <wp:extent cx="1487606" cy="424971"/>
          <wp:effectExtent l="0" t="0" r="0" b="0"/>
          <wp:docPr id="25" name="Picture 25" descr="erasmus+logo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logo_mi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086" cy="439677"/>
                  </a:xfrm>
                  <a:prstGeom prst="rect">
                    <a:avLst/>
                  </a:prstGeom>
                  <a:noFill/>
                  <a:ln>
                    <a:noFill/>
                  </a:ln>
                </pic:spPr>
              </pic:pic>
            </a:graphicData>
          </a:graphic>
        </wp:inline>
      </w:drawing>
    </w:r>
    <w:r>
      <w:tab/>
    </w:r>
    <w:r>
      <w:tab/>
    </w:r>
    <w:r w:rsidRPr="001D40DA">
      <w:tab/>
    </w:r>
    <w:r w:rsidRPr="001D40DA">
      <w:tab/>
    </w:r>
    <w:r w:rsidRPr="001D40DA">
      <w:tab/>
    </w:r>
    <w:r w:rsidRPr="001D40DA">
      <w:tab/>
    </w:r>
    <w:r w:rsidRPr="001D40DA">
      <w:tab/>
      <w:t xml:space="preserve">       </w:t>
    </w:r>
    <w:r w:rsidR="003C5843">
      <w:rPr>
        <w:noProof/>
      </w:rPr>
      <w:drawing>
        <wp:inline distT="0" distB="0" distL="0" distR="0" wp14:anchorId="00684E62" wp14:editId="3C93C717">
          <wp:extent cx="938151" cy="322227"/>
          <wp:effectExtent l="0" t="0" r="0" b="1905"/>
          <wp:docPr id="1" name="Picture 1" descr="C:\Users\Nicoleta\AppData\Local\Microsoft\Windows\INetCache\Content.Word\DivS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ta\AppData\Local\Microsoft\Windows\INetCache\Content.Word\DivSea-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926" cy="334858"/>
                  </a:xfrm>
                  <a:prstGeom prst="rect">
                    <a:avLst/>
                  </a:prstGeom>
                  <a:noFill/>
                  <a:ln>
                    <a:noFill/>
                  </a:ln>
                </pic:spPr>
              </pic:pic>
            </a:graphicData>
          </a:graphic>
        </wp:inline>
      </w:drawing>
    </w:r>
  </w:p>
  <w:p w:rsidR="00880495" w:rsidRDefault="008804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97"/>
    <w:rsid w:val="00056C6B"/>
    <w:rsid w:val="00060C11"/>
    <w:rsid w:val="000655AD"/>
    <w:rsid w:val="000A3C5E"/>
    <w:rsid w:val="000A5244"/>
    <w:rsid w:val="000C485E"/>
    <w:rsid w:val="000F1199"/>
    <w:rsid w:val="000F417F"/>
    <w:rsid w:val="001151DA"/>
    <w:rsid w:val="00135A72"/>
    <w:rsid w:val="001511C2"/>
    <w:rsid w:val="00154C8C"/>
    <w:rsid w:val="00195583"/>
    <w:rsid w:val="001B6DD4"/>
    <w:rsid w:val="001D40DA"/>
    <w:rsid w:val="001D5745"/>
    <w:rsid w:val="002308B6"/>
    <w:rsid w:val="00260A57"/>
    <w:rsid w:val="00265121"/>
    <w:rsid w:val="002A277E"/>
    <w:rsid w:val="002C2E41"/>
    <w:rsid w:val="002E5761"/>
    <w:rsid w:val="00326DEF"/>
    <w:rsid w:val="00361D34"/>
    <w:rsid w:val="003748DD"/>
    <w:rsid w:val="003846BE"/>
    <w:rsid w:val="003B7111"/>
    <w:rsid w:val="003C5843"/>
    <w:rsid w:val="004038F6"/>
    <w:rsid w:val="004146BD"/>
    <w:rsid w:val="00453AB4"/>
    <w:rsid w:val="0045690A"/>
    <w:rsid w:val="004659F8"/>
    <w:rsid w:val="004E128E"/>
    <w:rsid w:val="00504B85"/>
    <w:rsid w:val="00516FFC"/>
    <w:rsid w:val="00537FFD"/>
    <w:rsid w:val="0054217F"/>
    <w:rsid w:val="0056554B"/>
    <w:rsid w:val="00566A32"/>
    <w:rsid w:val="005C44F8"/>
    <w:rsid w:val="005F2B54"/>
    <w:rsid w:val="00601094"/>
    <w:rsid w:val="006038C3"/>
    <w:rsid w:val="00605CEC"/>
    <w:rsid w:val="0062311A"/>
    <w:rsid w:val="00631EBE"/>
    <w:rsid w:val="0063643A"/>
    <w:rsid w:val="00636F20"/>
    <w:rsid w:val="00640EF1"/>
    <w:rsid w:val="0065577A"/>
    <w:rsid w:val="006800DC"/>
    <w:rsid w:val="00686C5A"/>
    <w:rsid w:val="00690B4E"/>
    <w:rsid w:val="00690DD6"/>
    <w:rsid w:val="006D6731"/>
    <w:rsid w:val="006F3C25"/>
    <w:rsid w:val="00702380"/>
    <w:rsid w:val="00754659"/>
    <w:rsid w:val="0076085E"/>
    <w:rsid w:val="007F324D"/>
    <w:rsid w:val="007F6B85"/>
    <w:rsid w:val="00802071"/>
    <w:rsid w:val="00802FCC"/>
    <w:rsid w:val="008264E5"/>
    <w:rsid w:val="0084263C"/>
    <w:rsid w:val="008503FF"/>
    <w:rsid w:val="00852439"/>
    <w:rsid w:val="008626E2"/>
    <w:rsid w:val="0086479D"/>
    <w:rsid w:val="00870FC4"/>
    <w:rsid w:val="00880495"/>
    <w:rsid w:val="008A13BE"/>
    <w:rsid w:val="008B319D"/>
    <w:rsid w:val="008C2DB3"/>
    <w:rsid w:val="008C3555"/>
    <w:rsid w:val="008D2F3C"/>
    <w:rsid w:val="0092077A"/>
    <w:rsid w:val="009251D0"/>
    <w:rsid w:val="009340EF"/>
    <w:rsid w:val="00986E0C"/>
    <w:rsid w:val="009F7027"/>
    <w:rsid w:val="00A22F38"/>
    <w:rsid w:val="00A36C70"/>
    <w:rsid w:val="00A567BA"/>
    <w:rsid w:val="00A766B7"/>
    <w:rsid w:val="00AD3C05"/>
    <w:rsid w:val="00AE7B16"/>
    <w:rsid w:val="00B068CD"/>
    <w:rsid w:val="00B74931"/>
    <w:rsid w:val="00BD602D"/>
    <w:rsid w:val="00C04FE2"/>
    <w:rsid w:val="00C34D96"/>
    <w:rsid w:val="00C51132"/>
    <w:rsid w:val="00C66D58"/>
    <w:rsid w:val="00C95A6C"/>
    <w:rsid w:val="00CA4D24"/>
    <w:rsid w:val="00CE3EFD"/>
    <w:rsid w:val="00CF5B29"/>
    <w:rsid w:val="00CF6C01"/>
    <w:rsid w:val="00D06399"/>
    <w:rsid w:val="00D15C56"/>
    <w:rsid w:val="00D30D48"/>
    <w:rsid w:val="00D332F7"/>
    <w:rsid w:val="00D8090F"/>
    <w:rsid w:val="00D86EE1"/>
    <w:rsid w:val="00D872C7"/>
    <w:rsid w:val="00DA1497"/>
    <w:rsid w:val="00DD6B0D"/>
    <w:rsid w:val="00DE4BE9"/>
    <w:rsid w:val="00E372E8"/>
    <w:rsid w:val="00E44D43"/>
    <w:rsid w:val="00E51C6B"/>
    <w:rsid w:val="00E6037D"/>
    <w:rsid w:val="00E62867"/>
    <w:rsid w:val="00E753DC"/>
    <w:rsid w:val="00EC1EA7"/>
    <w:rsid w:val="00EC3492"/>
    <w:rsid w:val="00F1710B"/>
    <w:rsid w:val="00F43823"/>
    <w:rsid w:val="00F5336B"/>
    <w:rsid w:val="00F670F9"/>
    <w:rsid w:val="00F865EB"/>
    <w:rsid w:val="00F87DEB"/>
    <w:rsid w:val="00F96A4B"/>
    <w:rsid w:val="00FC11A2"/>
    <w:rsid w:val="00FC33F6"/>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B0B0D"/>
  <w15:docId w15:val="{B79B34E6-5F4A-4F18-A4B8-88D0D04D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F3C"/>
    <w:rPr>
      <w:rFonts w:ascii="Segoe UI" w:hAnsi="Segoe UI" w:cs="Segoe UI"/>
      <w:sz w:val="18"/>
      <w:szCs w:val="18"/>
    </w:rPr>
  </w:style>
  <w:style w:type="character" w:styleId="Hyperlink">
    <w:name w:val="Hyperlink"/>
    <w:basedOn w:val="DefaultParagraphFont"/>
    <w:uiPriority w:val="99"/>
    <w:unhideWhenUsed/>
    <w:rsid w:val="005F2B54"/>
    <w:rPr>
      <w:color w:val="0563C1" w:themeColor="hyperlink"/>
      <w:u w:val="single"/>
    </w:rPr>
  </w:style>
  <w:style w:type="table" w:styleId="TableGrid">
    <w:name w:val="Table Grid"/>
    <w:basedOn w:val="TableNormal"/>
    <w:uiPriority w:val="39"/>
    <w:rsid w:val="00FC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3846BE"/>
  </w:style>
  <w:style w:type="character" w:styleId="FollowedHyperlink">
    <w:name w:val="FollowedHyperlink"/>
    <w:basedOn w:val="DefaultParagraphFont"/>
    <w:uiPriority w:val="99"/>
    <w:semiHidden/>
    <w:unhideWhenUsed/>
    <w:rsid w:val="004038F6"/>
    <w:rPr>
      <w:color w:val="954F72" w:themeColor="followedHyperlink"/>
      <w:u w:val="single"/>
    </w:rPr>
  </w:style>
  <w:style w:type="paragraph" w:styleId="Header">
    <w:name w:val="header"/>
    <w:basedOn w:val="Normal"/>
    <w:link w:val="HeaderChar"/>
    <w:uiPriority w:val="99"/>
    <w:unhideWhenUsed/>
    <w:rsid w:val="00880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495"/>
  </w:style>
  <w:style w:type="paragraph" w:styleId="Footer">
    <w:name w:val="footer"/>
    <w:basedOn w:val="Normal"/>
    <w:link w:val="FooterChar"/>
    <w:uiPriority w:val="99"/>
    <w:unhideWhenUsed/>
    <w:rsid w:val="00880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495"/>
  </w:style>
  <w:style w:type="paragraph" w:styleId="Revision">
    <w:name w:val="Revision"/>
    <w:hidden/>
    <w:uiPriority w:val="99"/>
    <w:semiHidden/>
    <w:rsid w:val="000F1199"/>
    <w:pPr>
      <w:spacing w:after="0" w:line="240" w:lineRule="auto"/>
    </w:pPr>
  </w:style>
  <w:style w:type="character" w:customStyle="1" w:styleId="Mention">
    <w:name w:val="Mention"/>
    <w:basedOn w:val="DefaultParagraphFont"/>
    <w:uiPriority w:val="99"/>
    <w:semiHidden/>
    <w:unhideWhenUsed/>
    <w:rsid w:val="003C58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akrides.g@eaecnet.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E2233-08D0-4C38-9C00-E70F0856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Acomi Nicoleta</dc:creator>
  <cp:lastModifiedBy>Nicoleta</cp:lastModifiedBy>
  <cp:revision>5</cp:revision>
  <cp:lastPrinted>2016-10-17T09:26:00Z</cp:lastPrinted>
  <dcterms:created xsi:type="dcterms:W3CDTF">2018-07-18T15:14:00Z</dcterms:created>
  <dcterms:modified xsi:type="dcterms:W3CDTF">2018-07-18T15:20:00Z</dcterms:modified>
</cp:coreProperties>
</file>