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3B" w:rsidRPr="00CF3D3B" w:rsidRDefault="006450DC" w:rsidP="006B7A05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</w:pPr>
      <w:r>
        <w:rPr>
          <w:b/>
          <w:noProof/>
          <w:sz w:val="32"/>
          <w:szCs w:val="32"/>
          <w:lang w:val="ro-RO"/>
        </w:rPr>
        <w:t xml:space="preserve">Întâlnire </w:t>
      </w:r>
      <w:r w:rsidR="006B7A05" w:rsidRPr="00CF3D3B">
        <w:rPr>
          <w:b/>
          <w:noProof/>
          <w:sz w:val="32"/>
          <w:szCs w:val="32"/>
          <w:lang w:val="ro-RO"/>
        </w:rPr>
        <w:t xml:space="preserve">organizată de către </w:t>
      </w:r>
    </w:p>
    <w:p w:rsidR="00147627" w:rsidRDefault="006B7A05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</w:pPr>
      <w:r w:rsidRPr="00CF3D3B">
        <w:rPr>
          <w:b/>
          <w:noProof/>
          <w:sz w:val="32"/>
          <w:szCs w:val="32"/>
          <w:lang w:val="ro-RO"/>
        </w:rPr>
        <w:t>Universitatea Maritimă din Constanţa</w:t>
      </w:r>
      <w:r w:rsidR="001850D2">
        <w:rPr>
          <w:b/>
          <w:noProof/>
          <w:sz w:val="32"/>
          <w:szCs w:val="32"/>
          <w:lang w:val="ro-RO"/>
        </w:rPr>
        <w:t xml:space="preserve"> cu reprezentanți </w:t>
      </w:r>
      <w:r w:rsidR="001850D2" w:rsidRPr="001850D2">
        <w:rPr>
          <w:b/>
          <w:noProof/>
          <w:sz w:val="32"/>
          <w:szCs w:val="32"/>
          <w:lang w:val="ro-RO"/>
        </w:rPr>
        <w:t>din domeniul maritim</w:t>
      </w:r>
      <w:bookmarkStart w:id="0" w:name="_GoBack"/>
      <w:bookmarkEnd w:id="0"/>
    </w:p>
    <w:p w:rsidR="00147627" w:rsidRDefault="00147627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</w:pPr>
    </w:p>
    <w:p w:rsidR="00147627" w:rsidRPr="00147627" w:rsidRDefault="00147627" w:rsidP="00147627">
      <w:pPr>
        <w:spacing w:after="0" w:line="240" w:lineRule="auto"/>
        <w:jc w:val="center"/>
        <w:rPr>
          <w:b/>
          <w:noProof/>
          <w:sz w:val="32"/>
          <w:szCs w:val="32"/>
          <w:lang w:val="ro-RO"/>
        </w:rPr>
        <w:sectPr w:rsidR="00147627" w:rsidRPr="00147627" w:rsidSect="00E72E47">
          <w:headerReference w:type="default" r:id="rId8"/>
          <w:footerReference w:type="default" r:id="rId9"/>
          <w:type w:val="continuous"/>
          <w:pgSz w:w="11907" w:h="16840" w:code="9"/>
          <w:pgMar w:top="837" w:right="708" w:bottom="284" w:left="1276" w:header="283" w:footer="283" w:gutter="0"/>
          <w:cols w:space="720"/>
          <w:docGrid w:linePitch="360"/>
        </w:sectPr>
      </w:pPr>
    </w:p>
    <w:p w:rsidR="00792EC6" w:rsidRDefault="006450DC" w:rsidP="00792EC6">
      <w:pPr>
        <w:tabs>
          <w:tab w:val="left" w:pos="4370"/>
          <w:tab w:val="center" w:pos="4677"/>
        </w:tabs>
        <w:spacing w:line="240" w:lineRule="auto"/>
        <w:jc w:val="both"/>
        <w:rPr>
          <w:lang w:val="ro-RO"/>
        </w:rPr>
      </w:pPr>
      <w:proofErr w:type="spellStart"/>
      <w:r>
        <w:rPr>
          <w:rFonts w:cs="Times New Roman"/>
          <w:sz w:val="21"/>
          <w:szCs w:val="21"/>
        </w:rPr>
        <w:t>Joi</w:t>
      </w:r>
      <w:proofErr w:type="spellEnd"/>
      <w:r>
        <w:rPr>
          <w:rFonts w:cs="Times New Roman"/>
          <w:sz w:val="21"/>
          <w:szCs w:val="21"/>
        </w:rPr>
        <w:t xml:space="preserve">, 27 </w:t>
      </w:r>
      <w:proofErr w:type="spellStart"/>
      <w:r>
        <w:rPr>
          <w:rFonts w:cs="Times New Roman"/>
          <w:sz w:val="21"/>
          <w:szCs w:val="21"/>
        </w:rPr>
        <w:t>Septembrie</w:t>
      </w:r>
      <w:proofErr w:type="spellEnd"/>
      <w:r>
        <w:rPr>
          <w:rFonts w:cs="Times New Roman"/>
          <w:sz w:val="21"/>
          <w:szCs w:val="21"/>
        </w:rPr>
        <w:t xml:space="preserve"> 2018</w:t>
      </w:r>
      <w:r w:rsidR="006B7A05" w:rsidRPr="00655807">
        <w:rPr>
          <w:rFonts w:cs="Times New Roman"/>
          <w:sz w:val="21"/>
          <w:szCs w:val="21"/>
        </w:rPr>
        <w:t xml:space="preserve">, </w:t>
      </w:r>
      <w:proofErr w:type="spellStart"/>
      <w:r w:rsidR="006B7A05" w:rsidRPr="00655807">
        <w:rPr>
          <w:rFonts w:cs="Times New Roman"/>
          <w:sz w:val="21"/>
          <w:szCs w:val="21"/>
        </w:rPr>
        <w:t>Universitatea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</w:t>
      </w:r>
      <w:proofErr w:type="spellStart"/>
      <w:r w:rsidR="006B7A05" w:rsidRPr="00655807">
        <w:rPr>
          <w:rFonts w:cs="Times New Roman"/>
          <w:sz w:val="21"/>
          <w:szCs w:val="21"/>
        </w:rPr>
        <w:t>Maritimă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din </w:t>
      </w:r>
      <w:proofErr w:type="spellStart"/>
      <w:r w:rsidR="006B7A05" w:rsidRPr="00655807">
        <w:rPr>
          <w:rFonts w:cs="Times New Roman"/>
          <w:sz w:val="21"/>
          <w:szCs w:val="21"/>
        </w:rPr>
        <w:t>Constanţa</w:t>
      </w:r>
      <w:proofErr w:type="spellEnd"/>
      <w:r w:rsidR="006B7A05" w:rsidRPr="00655807">
        <w:rPr>
          <w:rFonts w:cs="Times New Roman"/>
          <w:sz w:val="21"/>
          <w:szCs w:val="21"/>
        </w:rPr>
        <w:t xml:space="preserve"> a </w:t>
      </w:r>
      <w:proofErr w:type="spellStart"/>
      <w:r w:rsidR="006B7A05" w:rsidRPr="00655807">
        <w:rPr>
          <w:rFonts w:cs="Times New Roman"/>
          <w:sz w:val="21"/>
          <w:szCs w:val="21"/>
        </w:rPr>
        <w:t>fost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gazda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unui</w:t>
      </w:r>
      <w:proofErr w:type="spellEnd"/>
      <w:r>
        <w:rPr>
          <w:rFonts w:cs="Times New Roman"/>
          <w:sz w:val="21"/>
          <w:szCs w:val="21"/>
        </w:rPr>
        <w:t xml:space="preserve"> e</w:t>
      </w:r>
      <w:r>
        <w:rPr>
          <w:lang w:val="ro-RO"/>
        </w:rPr>
        <w:t>veniment care a vizat promovarea pregătirii profesionale continue și de asemenea a urmărit implicarea mediului de afaceri, a navigatorilor și a sectorului de educație în identificarea celor mai bune soluții pentru o carieră de succes.</w:t>
      </w:r>
    </w:p>
    <w:p w:rsidR="00690B4E" w:rsidRDefault="00792EC6" w:rsidP="00792EC6">
      <w:pPr>
        <w:tabs>
          <w:tab w:val="left" w:pos="4370"/>
          <w:tab w:val="center" w:pos="4677"/>
        </w:tabs>
        <w:spacing w:line="240" w:lineRule="auto"/>
        <w:jc w:val="both"/>
        <w:rPr>
          <w:rFonts w:cs="Times New Roman"/>
          <w:sz w:val="21"/>
          <w:szCs w:val="21"/>
        </w:rPr>
      </w:pPr>
      <w:r>
        <w:rPr>
          <w:lang w:val="ro-RO"/>
        </w:rPr>
        <w:t xml:space="preserve">Evenimentul de tip </w:t>
      </w:r>
      <w:r w:rsidR="006450DC">
        <w:rPr>
          <w:lang w:val="ro-RO"/>
        </w:rPr>
        <w:t>w</w:t>
      </w:r>
      <w:r>
        <w:rPr>
          <w:lang w:val="ro-RO"/>
        </w:rPr>
        <w:t>orkshop este</w:t>
      </w:r>
      <w:r w:rsidR="006450DC">
        <w:rPr>
          <w:lang w:val="ro-RO"/>
        </w:rPr>
        <w:t xml:space="preserve"> parte din planul de implementare a proiectului "Diversificarea căilor de angajare a navigatorilor prin colaborare pentru dezvoltarea competențelor și certificare" finanțat de Uniunea Eu</w:t>
      </w:r>
      <w:r>
        <w:rPr>
          <w:lang w:val="ro-RO"/>
        </w:rPr>
        <w:t xml:space="preserve">ropeană prin programul ERASMUS+, </w:t>
      </w:r>
      <w:r w:rsidR="006B7A05" w:rsidRPr="00655807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p</w:t>
      </w:r>
      <w:r w:rsidR="00790412" w:rsidRPr="00655807">
        <w:rPr>
          <w:rFonts w:cs="Times New Roman"/>
          <w:sz w:val="21"/>
          <w:szCs w:val="21"/>
        </w:rPr>
        <w:t>arteneriat strategic</w:t>
      </w:r>
      <w:r w:rsidR="004F79B0" w:rsidRPr="00655807">
        <w:rPr>
          <w:rFonts w:cs="Times New Roman"/>
          <w:sz w:val="21"/>
          <w:szCs w:val="21"/>
        </w:rPr>
        <w:t xml:space="preserve"> 2016-1-RO01-KA202-024663. </w:t>
      </w:r>
      <w:r w:rsidR="008802F8" w:rsidRPr="00235503">
        <w:rPr>
          <w:sz w:val="21"/>
          <w:szCs w:val="21"/>
          <w:lang w:val="ro-RO"/>
        </w:rPr>
        <w:t xml:space="preserve">Proiectul este coordonat de </w:t>
      </w:r>
      <w:r w:rsidR="008539CE">
        <w:rPr>
          <w:sz w:val="21"/>
          <w:szCs w:val="21"/>
          <w:lang w:val="ro-RO"/>
        </w:rPr>
        <w:t>UMC</w:t>
      </w:r>
      <w:r w:rsidR="008802F8" w:rsidRPr="00235503">
        <w:rPr>
          <w:sz w:val="21"/>
          <w:szCs w:val="21"/>
          <w:lang w:val="ro-RO"/>
        </w:rPr>
        <w:t xml:space="preserve"> și implementat în parteneriat cu Academia Navală Nikola Yonkov Vaptsarov din Bulgaria, Asociația Europeană de Ghidare în Carieră din</w:t>
      </w:r>
      <w:r w:rsidR="008802F8">
        <w:rPr>
          <w:sz w:val="21"/>
          <w:szCs w:val="21"/>
          <w:lang w:val="ro-RO"/>
        </w:rPr>
        <w:t xml:space="preserve"> Cipru și STC-Group din Olanda.</w:t>
      </w:r>
    </w:p>
    <w:p w:rsidR="006B7A05" w:rsidRDefault="00792EC6" w:rsidP="008539CE">
      <w:pPr>
        <w:tabs>
          <w:tab w:val="left" w:pos="4370"/>
          <w:tab w:val="center" w:pos="4677"/>
        </w:tabs>
        <w:jc w:val="both"/>
        <w:rPr>
          <w:lang w:val="ro-RO"/>
        </w:rPr>
      </w:pPr>
      <w:r>
        <w:rPr>
          <w:lang w:val="ro-RO"/>
        </w:rPr>
        <w:t>Întrunirea  a urmărit să aducă împreună participanți din diferite sectoare conexe domeniului maritim într-un mod inedit care să genereze beneficii pentru toate părțile interesate.</w:t>
      </w:r>
    </w:p>
    <w:p w:rsidR="008802F8" w:rsidRPr="008539CE" w:rsidRDefault="008539CE" w:rsidP="008539CE">
      <w:pPr>
        <w:spacing w:line="276" w:lineRule="auto"/>
        <w:jc w:val="both"/>
        <w:rPr>
          <w:sz w:val="21"/>
          <w:szCs w:val="21"/>
          <w:lang w:val="ro-RO"/>
        </w:rPr>
      </w:pPr>
      <w:proofErr w:type="spellStart"/>
      <w:r w:rsidRPr="00235503">
        <w:rPr>
          <w:rFonts w:cs="Times New Roman"/>
          <w:sz w:val="21"/>
          <w:szCs w:val="21"/>
        </w:rPr>
        <w:t>Pe</w:t>
      </w:r>
      <w:proofErr w:type="spellEnd"/>
      <w:r w:rsidRPr="00235503">
        <w:rPr>
          <w:rFonts w:cs="Times New Roman"/>
          <w:sz w:val="21"/>
          <w:szCs w:val="21"/>
        </w:rPr>
        <w:t xml:space="preserve"> </w:t>
      </w:r>
      <w:proofErr w:type="spellStart"/>
      <w:r w:rsidRPr="00235503">
        <w:rPr>
          <w:rFonts w:cs="Times New Roman"/>
          <w:sz w:val="21"/>
          <w:szCs w:val="21"/>
        </w:rPr>
        <w:t>parcursul</w:t>
      </w:r>
      <w:proofErr w:type="spellEnd"/>
      <w:r w:rsidRPr="00235503">
        <w:rPr>
          <w:rFonts w:cs="Times New Roman"/>
          <w:sz w:val="21"/>
          <w:szCs w:val="21"/>
        </w:rPr>
        <w:t xml:space="preserve"> </w:t>
      </w:r>
      <w:proofErr w:type="spellStart"/>
      <w:r w:rsidRPr="00235503">
        <w:rPr>
          <w:rFonts w:cs="Times New Roman"/>
          <w:sz w:val="21"/>
          <w:szCs w:val="21"/>
        </w:rPr>
        <w:t>evenimentului</w:t>
      </w:r>
      <w:proofErr w:type="spellEnd"/>
      <w:r w:rsidRPr="00235503">
        <w:rPr>
          <w:rFonts w:cs="Times New Roman"/>
          <w:sz w:val="21"/>
          <w:szCs w:val="21"/>
        </w:rPr>
        <w:t xml:space="preserve"> </w:t>
      </w:r>
      <w:r w:rsidRPr="00235503">
        <w:rPr>
          <w:lang w:val="ro-RO"/>
        </w:rPr>
        <w:t xml:space="preserve">au fost prezentate </w:t>
      </w:r>
      <w:r w:rsidRPr="00235503">
        <w:rPr>
          <w:sz w:val="21"/>
          <w:szCs w:val="21"/>
          <w:lang w:val="ro-RO"/>
        </w:rPr>
        <w:t xml:space="preserve">acțiunile </w:t>
      </w:r>
      <w:r w:rsidR="0001244F">
        <w:rPr>
          <w:sz w:val="21"/>
          <w:szCs w:val="21"/>
          <w:lang w:val="ro-RO"/>
        </w:rPr>
        <w:t>î</w:t>
      </w:r>
      <w:r w:rsidRPr="00235503">
        <w:rPr>
          <w:sz w:val="21"/>
          <w:szCs w:val="21"/>
          <w:lang w:val="ro-RO"/>
        </w:rPr>
        <w:t xml:space="preserve">ntreprinse de UMC cu ocazia sărbătoririi Zilei Maritime Mondiale precum și rezultatele obținute în cadrul Proiectului DivSea. Dintre acestea se remarcă Platforma de învățare și certificare online </w:t>
      </w:r>
      <w:r w:rsidRPr="00235503">
        <w:rPr>
          <w:sz w:val="21"/>
          <w:szCs w:val="21"/>
        </w:rPr>
        <w:fldChar w:fldCharType="begin"/>
      </w:r>
      <w:r w:rsidRPr="00235503">
        <w:rPr>
          <w:sz w:val="21"/>
          <w:szCs w:val="21"/>
        </w:rPr>
        <w:instrText xml:space="preserve"> HYPERLINK "http://divsea.cmu-edu.eu/" </w:instrText>
      </w:r>
      <w:r w:rsidRPr="00235503">
        <w:rPr>
          <w:sz w:val="21"/>
          <w:szCs w:val="21"/>
        </w:rPr>
        <w:fldChar w:fldCharType="separate"/>
      </w:r>
      <w:r w:rsidRPr="00235503">
        <w:rPr>
          <w:rStyle w:val="Hyperlink"/>
          <w:sz w:val="21"/>
          <w:szCs w:val="21"/>
          <w:lang w:val="ro-RO"/>
        </w:rPr>
        <w:t>http://divsea.cmu-edu.eu/</w:t>
      </w:r>
      <w:r w:rsidRPr="00235503">
        <w:rPr>
          <w:sz w:val="21"/>
          <w:szCs w:val="21"/>
        </w:rPr>
        <w:fldChar w:fldCharType="end"/>
      </w:r>
      <w:r>
        <w:rPr>
          <w:sz w:val="21"/>
          <w:szCs w:val="21"/>
          <w:lang w:val="ro-RO"/>
        </w:rPr>
        <w:t xml:space="preserve"> și r</w:t>
      </w:r>
      <w:r w:rsidRPr="00C154E3">
        <w:rPr>
          <w:sz w:val="21"/>
          <w:szCs w:val="21"/>
          <w:lang w:val="ro-RO"/>
        </w:rPr>
        <w:t>ecunoaștere</w:t>
      </w:r>
      <w:r>
        <w:rPr>
          <w:sz w:val="21"/>
          <w:szCs w:val="21"/>
          <w:lang w:val="ro-RO"/>
        </w:rPr>
        <w:t>a</w:t>
      </w:r>
      <w:r w:rsidRPr="00C154E3">
        <w:rPr>
          <w:sz w:val="21"/>
          <w:szCs w:val="21"/>
          <w:lang w:val="ro-RO"/>
        </w:rPr>
        <w:t xml:space="preserve"> internațională</w:t>
      </w:r>
      <w:r>
        <w:rPr>
          <w:sz w:val="21"/>
          <w:szCs w:val="21"/>
          <w:lang w:val="ro-RO"/>
        </w:rPr>
        <w:t xml:space="preserve"> din partea</w:t>
      </w:r>
      <w:r w:rsidRPr="00C154E3">
        <w:rPr>
          <w:sz w:val="21"/>
          <w:szCs w:val="21"/>
          <w:lang w:val="ro-RO"/>
        </w:rPr>
        <w:t xml:space="preserve"> </w:t>
      </w:r>
      <w:r w:rsidRPr="00C154E3">
        <w:rPr>
          <w:i/>
          <w:sz w:val="21"/>
          <w:szCs w:val="21"/>
          <w:lang w:val="ro-RO"/>
        </w:rPr>
        <w:t>The Nautical Institute</w:t>
      </w:r>
      <w:r w:rsidRPr="00C154E3">
        <w:rPr>
          <w:sz w:val="21"/>
          <w:szCs w:val="21"/>
          <w:lang w:val="ro-RO"/>
        </w:rPr>
        <w:t xml:space="preserve"> pentru două cursuri de pregatire profesională continuă</w:t>
      </w:r>
      <w:r>
        <w:rPr>
          <w:sz w:val="21"/>
          <w:szCs w:val="21"/>
          <w:lang w:val="ro-RO"/>
        </w:rPr>
        <w:t xml:space="preserve">: Marine Surveying Course și </w:t>
      </w:r>
      <w:r w:rsidRPr="008802F8">
        <w:rPr>
          <w:sz w:val="21"/>
          <w:szCs w:val="21"/>
          <w:lang w:val="ro-RO"/>
        </w:rPr>
        <w:t>High Voltage Safety and Maintenance Course</w:t>
      </w:r>
      <w:r>
        <w:rPr>
          <w:sz w:val="21"/>
          <w:szCs w:val="21"/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1"/>
        <w:gridCol w:w="3146"/>
      </w:tblGrid>
      <w:tr w:rsidR="00E359F4" w:rsidTr="00E96B7E">
        <w:tc>
          <w:tcPr>
            <w:tcW w:w="6062" w:type="dxa"/>
          </w:tcPr>
          <w:p w:rsidR="008802F8" w:rsidRDefault="00E359F4" w:rsidP="004F79B0">
            <w:pPr>
              <w:tabs>
                <w:tab w:val="left" w:pos="4370"/>
                <w:tab w:val="center" w:pos="4677"/>
              </w:tabs>
              <w:jc w:val="both"/>
              <w:rPr>
                <w:lang w:val="ro-RO"/>
              </w:rPr>
            </w:pPr>
            <w:r w:rsidRPr="00E359F4">
              <w:rPr>
                <w:noProof/>
              </w:rPr>
              <w:drawing>
                <wp:inline distT="0" distB="0" distL="0" distR="0" wp14:anchorId="6359B723" wp14:editId="03D392F5">
                  <wp:extent cx="3895725" cy="2567932"/>
                  <wp:effectExtent l="0" t="0" r="0" b="4445"/>
                  <wp:docPr id="1" name="Picture 1" descr="D:\Desktop\49adb6c8-f80c-4cfb-a771-4acf4a3eb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49adb6c8-f80c-4cfb-a771-4acf4a3eb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946" cy="258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8802F8" w:rsidRDefault="008802F8" w:rsidP="004F79B0">
            <w:pPr>
              <w:tabs>
                <w:tab w:val="left" w:pos="4370"/>
                <w:tab w:val="center" w:pos="4677"/>
              </w:tabs>
              <w:jc w:val="both"/>
              <w:rPr>
                <w:sz w:val="21"/>
                <w:szCs w:val="21"/>
                <w:lang w:val="ro-RO"/>
              </w:rPr>
            </w:pPr>
          </w:p>
          <w:p w:rsidR="008802F8" w:rsidRDefault="008802F8" w:rsidP="004F79B0">
            <w:pPr>
              <w:tabs>
                <w:tab w:val="left" w:pos="4370"/>
                <w:tab w:val="center" w:pos="4677"/>
              </w:tabs>
              <w:jc w:val="both"/>
              <w:rPr>
                <w:sz w:val="21"/>
                <w:szCs w:val="21"/>
                <w:lang w:val="ro-RO"/>
              </w:rPr>
            </w:pPr>
            <w:r>
              <w:rPr>
                <w:sz w:val="21"/>
                <w:szCs w:val="21"/>
                <w:lang w:val="ro-RO"/>
              </w:rPr>
              <w:t>Au fost promovate ș</w:t>
            </w:r>
            <w:r w:rsidRPr="00235503">
              <w:rPr>
                <w:sz w:val="21"/>
                <w:szCs w:val="21"/>
                <w:lang w:val="ro-RO"/>
              </w:rPr>
              <w:t xml:space="preserve">ase </w:t>
            </w:r>
            <w:r w:rsidR="00C4072B">
              <w:rPr>
                <w:sz w:val="21"/>
                <w:szCs w:val="21"/>
                <w:lang w:val="ro-RO"/>
              </w:rPr>
              <w:t xml:space="preserve">noi </w:t>
            </w:r>
            <w:r w:rsidRPr="00235503">
              <w:rPr>
                <w:sz w:val="21"/>
                <w:szCs w:val="21"/>
                <w:lang w:val="ro-RO"/>
              </w:rPr>
              <w:t>calificări introduse în Nomenclatorul COR</w:t>
            </w:r>
            <w:r w:rsidR="0001244F">
              <w:rPr>
                <w:sz w:val="21"/>
                <w:szCs w:val="21"/>
                <w:lang w:val="ro-RO"/>
              </w:rPr>
              <w:t xml:space="preserve"> în urma demersurilor </w:t>
            </w:r>
            <w:r>
              <w:rPr>
                <w:sz w:val="21"/>
                <w:szCs w:val="21"/>
                <w:lang w:val="ro-RO"/>
              </w:rPr>
              <w:t>UMC</w:t>
            </w:r>
            <w:r w:rsidR="0032555B">
              <w:rPr>
                <w:sz w:val="21"/>
                <w:szCs w:val="21"/>
                <w:lang w:val="ro-RO"/>
              </w:rPr>
              <w:t xml:space="preserve"> cu sprijinul Ministerului Transporturilor</w:t>
            </w:r>
            <w:r>
              <w:rPr>
                <w:sz w:val="21"/>
                <w:szCs w:val="21"/>
                <w:lang w:val="ro-RO"/>
              </w:rPr>
              <w:t xml:space="preserve">: </w:t>
            </w:r>
          </w:p>
          <w:p w:rsidR="008802F8" w:rsidRDefault="008802F8" w:rsidP="004F79B0">
            <w:pPr>
              <w:tabs>
                <w:tab w:val="left" w:pos="4370"/>
                <w:tab w:val="center" w:pos="4677"/>
              </w:tabs>
              <w:jc w:val="both"/>
              <w:rPr>
                <w:sz w:val="21"/>
                <w:szCs w:val="21"/>
                <w:lang w:val="ro-RO"/>
              </w:rPr>
            </w:pP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sz w:val="21"/>
                <w:szCs w:val="21"/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Logistician în transporturi</w:t>
            </w: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sz w:val="21"/>
                <w:szCs w:val="21"/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Manager sisteme de transport</w:t>
            </w: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sz w:val="21"/>
                <w:szCs w:val="21"/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Specialist operare sisteme de poziționare dinamică</w:t>
            </w: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sz w:val="21"/>
                <w:szCs w:val="21"/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Tehnician mentenanță a sistemelor de poziționare dinamică</w:t>
            </w: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sz w:val="21"/>
                <w:szCs w:val="21"/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Surveyor maritim</w:t>
            </w:r>
            <w:r w:rsidRPr="008802F8">
              <w:rPr>
                <w:sz w:val="21"/>
                <w:szCs w:val="21"/>
                <w:lang w:val="ro-RO"/>
              </w:rPr>
              <w:t xml:space="preserve"> </w:t>
            </w:r>
          </w:p>
          <w:p w:rsidR="008802F8" w:rsidRPr="008802F8" w:rsidRDefault="008802F8" w:rsidP="00E96B7E">
            <w:pPr>
              <w:pStyle w:val="ListParagraph"/>
              <w:numPr>
                <w:ilvl w:val="0"/>
                <w:numId w:val="2"/>
              </w:numPr>
              <w:tabs>
                <w:tab w:val="left" w:pos="4370"/>
                <w:tab w:val="center" w:pos="4677"/>
              </w:tabs>
              <w:spacing w:after="0"/>
              <w:ind w:left="435"/>
              <w:jc w:val="left"/>
              <w:rPr>
                <w:lang w:val="ro-RO"/>
              </w:rPr>
            </w:pPr>
            <w:r w:rsidRPr="008802F8">
              <w:rPr>
                <w:sz w:val="21"/>
                <w:szCs w:val="21"/>
                <w:lang w:val="ro-RO"/>
              </w:rPr>
              <w:t>Surveyor fluvial</w:t>
            </w:r>
          </w:p>
        </w:tc>
      </w:tr>
    </w:tbl>
    <w:p w:rsidR="008802F8" w:rsidRDefault="008802F8" w:rsidP="004F79B0">
      <w:pPr>
        <w:tabs>
          <w:tab w:val="left" w:pos="4370"/>
          <w:tab w:val="center" w:pos="4677"/>
        </w:tabs>
        <w:spacing w:after="0"/>
        <w:jc w:val="both"/>
        <w:rPr>
          <w:lang w:val="ro-RO"/>
        </w:rPr>
      </w:pPr>
    </w:p>
    <w:p w:rsidR="00C154E3" w:rsidRDefault="00C154E3" w:rsidP="004F79B0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  <w:lang w:val="ro-RO"/>
        </w:rPr>
      </w:pPr>
      <w:r>
        <w:rPr>
          <w:rFonts w:cs="Times New Roman"/>
          <w:sz w:val="21"/>
          <w:szCs w:val="21"/>
          <w:lang w:val="ro-RO"/>
        </w:rPr>
        <w:t xml:space="preserve">Partea a doua a workshop-ului a fost dedicată activității de lucru în echipă și </w:t>
      </w:r>
      <w:r w:rsidR="001726EC">
        <w:rPr>
          <w:rFonts w:cs="Times New Roman"/>
          <w:sz w:val="21"/>
          <w:szCs w:val="21"/>
          <w:lang w:val="ro-RO"/>
        </w:rPr>
        <w:t xml:space="preserve">a fost </w:t>
      </w:r>
      <w:r w:rsidRPr="00C154E3">
        <w:rPr>
          <w:rFonts w:cs="Times New Roman"/>
          <w:sz w:val="21"/>
          <w:szCs w:val="21"/>
          <w:lang w:val="ro-RO"/>
        </w:rPr>
        <w:t>organizată</w:t>
      </w:r>
      <w:r w:rsidR="001726EC">
        <w:rPr>
          <w:rFonts w:cs="Times New Roman"/>
          <w:sz w:val="21"/>
          <w:szCs w:val="21"/>
          <w:lang w:val="ro-RO"/>
        </w:rPr>
        <w:t xml:space="preserve"> de o așa manieră</w:t>
      </w:r>
      <w:r w:rsidRPr="00C154E3">
        <w:rPr>
          <w:rFonts w:cs="Times New Roman"/>
          <w:sz w:val="21"/>
          <w:szCs w:val="21"/>
          <w:lang w:val="ro-RO"/>
        </w:rPr>
        <w:t xml:space="preserve"> pentru </w:t>
      </w:r>
      <w:r w:rsidR="001726EC">
        <w:rPr>
          <w:rFonts w:cs="Times New Roman"/>
          <w:sz w:val="21"/>
          <w:szCs w:val="21"/>
          <w:lang w:val="ro-RO"/>
        </w:rPr>
        <w:t xml:space="preserve">a </w:t>
      </w:r>
      <w:r>
        <w:rPr>
          <w:rFonts w:cs="Times New Roman"/>
          <w:sz w:val="21"/>
          <w:szCs w:val="21"/>
          <w:lang w:val="ro-RO"/>
        </w:rPr>
        <w:t>putea fi expuse p</w:t>
      </w:r>
      <w:r w:rsidRPr="00C154E3">
        <w:rPr>
          <w:rFonts w:cs="Times New Roman"/>
          <w:sz w:val="21"/>
          <w:szCs w:val="21"/>
          <w:lang w:val="ro-RO"/>
        </w:rPr>
        <w:t xml:space="preserve">otențiale provocări </w:t>
      </w:r>
      <w:r w:rsidR="008802F8">
        <w:rPr>
          <w:rFonts w:cs="Times New Roman"/>
          <w:sz w:val="21"/>
          <w:szCs w:val="21"/>
          <w:lang w:val="ro-RO"/>
        </w:rPr>
        <w:t xml:space="preserve">și </w:t>
      </w:r>
      <w:r w:rsidR="008539CE">
        <w:rPr>
          <w:rFonts w:cs="Times New Roman"/>
          <w:sz w:val="21"/>
          <w:szCs w:val="21"/>
          <w:lang w:val="ro-RO"/>
        </w:rPr>
        <w:t xml:space="preserve">pentru a </w:t>
      </w:r>
      <w:r w:rsidR="008802F8">
        <w:rPr>
          <w:rFonts w:cs="Times New Roman"/>
          <w:sz w:val="21"/>
          <w:szCs w:val="21"/>
          <w:lang w:val="ro-RO"/>
        </w:rPr>
        <w:t>genera</w:t>
      </w:r>
      <w:r w:rsidRPr="00C154E3">
        <w:rPr>
          <w:rFonts w:cs="Times New Roman"/>
          <w:sz w:val="21"/>
          <w:szCs w:val="21"/>
          <w:lang w:val="ro-RO"/>
        </w:rPr>
        <w:t xml:space="preserve"> idei și soluții care să răspundă problemelor identificate. </w:t>
      </w:r>
    </w:p>
    <w:p w:rsidR="00E72E47" w:rsidRPr="00740C01" w:rsidRDefault="00C4072B" w:rsidP="00740C01">
      <w:pPr>
        <w:tabs>
          <w:tab w:val="left" w:pos="4370"/>
          <w:tab w:val="center" w:pos="4677"/>
        </w:tabs>
        <w:jc w:val="both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Pe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această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cale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organizatorii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mulțumesc</w:t>
      </w:r>
      <w:proofErr w:type="spellEnd"/>
      <w:r w:rsidR="008539CE">
        <w:rPr>
          <w:rFonts w:cs="Times New Roman"/>
          <w:sz w:val="21"/>
          <w:szCs w:val="21"/>
        </w:rPr>
        <w:t xml:space="preserve"> </w:t>
      </w:r>
      <w:proofErr w:type="spellStart"/>
      <w:r w:rsidR="00740C01">
        <w:rPr>
          <w:rFonts w:cs="Times New Roman"/>
          <w:sz w:val="21"/>
          <w:szCs w:val="21"/>
        </w:rPr>
        <w:t>tuturor</w:t>
      </w:r>
      <w:proofErr w:type="spellEnd"/>
      <w:r w:rsidR="00740C01"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participa</w:t>
      </w:r>
      <w:r w:rsidR="00740C01">
        <w:rPr>
          <w:rFonts w:cs="Times New Roman"/>
          <w:sz w:val="21"/>
          <w:szCs w:val="21"/>
        </w:rPr>
        <w:t>nților</w:t>
      </w:r>
      <w:proofErr w:type="spellEnd"/>
      <w:r w:rsidR="00740C01">
        <w:rPr>
          <w:rFonts w:cs="Times New Roman"/>
          <w:sz w:val="21"/>
          <w:szCs w:val="21"/>
        </w:rPr>
        <w:t xml:space="preserve"> </w:t>
      </w:r>
      <w:proofErr w:type="spellStart"/>
      <w:r w:rsidR="00740C01">
        <w:rPr>
          <w:rFonts w:cs="Times New Roman"/>
          <w:sz w:val="21"/>
          <w:szCs w:val="21"/>
        </w:rPr>
        <w:t>pentru</w:t>
      </w:r>
      <w:proofErr w:type="spellEnd"/>
      <w:r w:rsidR="00740C01" w:rsidRPr="00740C01"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implicare</w:t>
      </w:r>
      <w:proofErr w:type="spellEnd"/>
      <w:r w:rsidR="008539CE">
        <w:rPr>
          <w:rFonts w:cs="Times New Roman"/>
          <w:sz w:val="21"/>
          <w:szCs w:val="21"/>
        </w:rPr>
        <w:t xml:space="preserve"> </w:t>
      </w:r>
      <w:proofErr w:type="spellStart"/>
      <w:r w:rsidR="008539CE">
        <w:rPr>
          <w:rFonts w:cs="Times New Roman"/>
          <w:sz w:val="21"/>
          <w:szCs w:val="21"/>
        </w:rPr>
        <w:t>și</w:t>
      </w:r>
      <w:proofErr w:type="spellEnd"/>
      <w:r w:rsidR="008539CE">
        <w:rPr>
          <w:rFonts w:cs="Times New Roman"/>
          <w:sz w:val="21"/>
          <w:szCs w:val="21"/>
        </w:rPr>
        <w:t xml:space="preserve"> </w:t>
      </w:r>
      <w:proofErr w:type="spellStart"/>
      <w:r w:rsidR="008539CE">
        <w:rPr>
          <w:rFonts w:cs="Times New Roman"/>
          <w:sz w:val="21"/>
          <w:szCs w:val="21"/>
        </w:rPr>
        <w:t>colaborare</w:t>
      </w:r>
      <w:proofErr w:type="spellEnd"/>
      <w:r>
        <w:rPr>
          <w:rFonts w:cs="Times New Roman"/>
          <w:sz w:val="21"/>
          <w:szCs w:val="21"/>
        </w:rPr>
        <w:t xml:space="preserve">, </w:t>
      </w:r>
      <w:proofErr w:type="spellStart"/>
      <w:r>
        <w:rPr>
          <w:rFonts w:cs="Times New Roman"/>
          <w:sz w:val="21"/>
          <w:szCs w:val="21"/>
        </w:rPr>
        <w:t>asigurându-i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că</w:t>
      </w:r>
      <w:proofErr w:type="spellEnd"/>
      <w:r w:rsidR="00740C01" w:rsidRPr="00740C01"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și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în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continuare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vor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ține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seama</w:t>
      </w:r>
      <w:proofErr w:type="spellEnd"/>
      <w:r>
        <w:rPr>
          <w:rFonts w:cs="Times New Roman"/>
          <w:sz w:val="21"/>
          <w:szCs w:val="21"/>
        </w:rPr>
        <w:t xml:space="preserve"> de </w:t>
      </w:r>
      <w:proofErr w:type="spellStart"/>
      <w:r>
        <w:rPr>
          <w:rFonts w:cs="Times New Roman"/>
          <w:sz w:val="21"/>
          <w:szCs w:val="21"/>
        </w:rPr>
        <w:t>opiniilor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acestora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în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vederea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furnizării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unui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învățământ</w:t>
      </w:r>
      <w:proofErr w:type="spellEnd"/>
      <w:r>
        <w:rPr>
          <w:rFonts w:cs="Times New Roman"/>
          <w:sz w:val="21"/>
          <w:szCs w:val="21"/>
        </w:rPr>
        <w:t xml:space="preserve"> de</w:t>
      </w:r>
      <w:r w:rsidR="00740C01" w:rsidRPr="00740C01"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calitate</w:t>
      </w:r>
      <w:proofErr w:type="spellEnd"/>
      <w:r w:rsidR="00740C01" w:rsidRPr="00740C01"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și</w:t>
      </w:r>
      <w:proofErr w:type="spellEnd"/>
      <w:r w:rsidR="00740C01" w:rsidRPr="00740C01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a </w:t>
      </w:r>
      <w:proofErr w:type="spellStart"/>
      <w:r>
        <w:rPr>
          <w:rFonts w:cs="Times New Roman"/>
          <w:sz w:val="21"/>
          <w:szCs w:val="21"/>
        </w:rPr>
        <w:t>unei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îndrumări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eficiente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către</w:t>
      </w:r>
      <w:proofErr w:type="spellEnd"/>
      <w:r>
        <w:rPr>
          <w:rFonts w:cs="Times New Roman"/>
          <w:sz w:val="21"/>
          <w:szCs w:val="21"/>
        </w:rPr>
        <w:t xml:space="preserve"> o</w:t>
      </w:r>
      <w:r w:rsidR="00740C01" w:rsidRPr="00740C01">
        <w:rPr>
          <w:rFonts w:cs="Times New Roman"/>
          <w:sz w:val="21"/>
          <w:szCs w:val="21"/>
        </w:rPr>
        <w:t xml:space="preserve"> </w:t>
      </w:r>
      <w:proofErr w:type="spellStart"/>
      <w:r w:rsidR="00740C01" w:rsidRPr="00740C01">
        <w:rPr>
          <w:rFonts w:cs="Times New Roman"/>
          <w:sz w:val="21"/>
          <w:szCs w:val="21"/>
        </w:rPr>
        <w:t>carieră</w:t>
      </w:r>
      <w:proofErr w:type="spellEnd"/>
      <w:r w:rsidR="00740C01" w:rsidRPr="00740C01">
        <w:rPr>
          <w:rFonts w:cs="Times New Roman"/>
          <w:sz w:val="21"/>
          <w:szCs w:val="21"/>
        </w:rPr>
        <w:t xml:space="preserve"> de </w:t>
      </w:r>
      <w:r>
        <w:rPr>
          <w:rFonts w:cs="Times New Roman"/>
          <w:sz w:val="21"/>
          <w:szCs w:val="21"/>
        </w:rPr>
        <w:t xml:space="preserve">success </w:t>
      </w:r>
      <w:proofErr w:type="spellStart"/>
      <w:r>
        <w:rPr>
          <w:rFonts w:cs="Times New Roman"/>
          <w:sz w:val="21"/>
          <w:szCs w:val="21"/>
        </w:rPr>
        <w:t>în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spellStart"/>
      <w:r>
        <w:rPr>
          <w:rFonts w:cs="Times New Roman"/>
          <w:sz w:val="21"/>
          <w:szCs w:val="21"/>
        </w:rPr>
        <w:t>domeniu</w:t>
      </w:r>
      <w:proofErr w:type="spellEnd"/>
      <w:r w:rsidR="00740C01" w:rsidRPr="00740C01">
        <w:rPr>
          <w:rFonts w:cs="Times New Roman"/>
          <w:sz w:val="21"/>
          <w:szCs w:val="21"/>
        </w:rPr>
        <w:t>.</w:t>
      </w:r>
    </w:p>
    <w:p w:rsidR="00655807" w:rsidRDefault="00655807" w:rsidP="0062311A">
      <w:pPr>
        <w:tabs>
          <w:tab w:val="left" w:pos="4370"/>
          <w:tab w:val="center" w:pos="4677"/>
        </w:tabs>
        <w:spacing w:after="0"/>
        <w:rPr>
          <w:rFonts w:cs="Times New Roman"/>
          <w:sz w:val="14"/>
          <w:szCs w:val="14"/>
        </w:rPr>
      </w:pPr>
    </w:p>
    <w:p w:rsidR="006B7A05" w:rsidRPr="00E72E47" w:rsidRDefault="004F79B0" w:rsidP="00740C01">
      <w:pPr>
        <w:tabs>
          <w:tab w:val="left" w:pos="7830"/>
        </w:tabs>
        <w:spacing w:after="0"/>
        <w:rPr>
          <w:rFonts w:cs="Times New Roman"/>
          <w:sz w:val="14"/>
          <w:szCs w:val="14"/>
        </w:rPr>
      </w:pPr>
      <w:r w:rsidRPr="00790412">
        <w:rPr>
          <w:rFonts w:cs="Times New Roman"/>
          <w:b/>
          <w:sz w:val="14"/>
          <w:szCs w:val="14"/>
        </w:rPr>
        <w:t>Contact</w:t>
      </w:r>
      <w:r w:rsidR="00BA6189" w:rsidRPr="00E72E47">
        <w:rPr>
          <w:rFonts w:cs="Times New Roman"/>
          <w:sz w:val="14"/>
          <w:szCs w:val="14"/>
        </w:rPr>
        <w:t xml:space="preserve">: </w:t>
      </w:r>
      <w:proofErr w:type="spellStart"/>
      <w:r w:rsidR="00740C01">
        <w:rPr>
          <w:rFonts w:cs="Times New Roman"/>
          <w:sz w:val="14"/>
          <w:szCs w:val="14"/>
        </w:rPr>
        <w:t>Conf</w:t>
      </w:r>
      <w:proofErr w:type="spellEnd"/>
      <w:r w:rsidR="00740C01">
        <w:rPr>
          <w:rFonts w:cs="Times New Roman"/>
          <w:sz w:val="14"/>
          <w:szCs w:val="14"/>
        </w:rPr>
        <w:t xml:space="preserve"> </w:t>
      </w:r>
      <w:proofErr w:type="spellStart"/>
      <w:r w:rsidR="00740C01">
        <w:rPr>
          <w:rFonts w:cs="Times New Roman"/>
          <w:sz w:val="14"/>
          <w:szCs w:val="14"/>
        </w:rPr>
        <w:t>Univ</w:t>
      </w:r>
      <w:proofErr w:type="spellEnd"/>
      <w:r w:rsidR="00740C01">
        <w:rPr>
          <w:rFonts w:cs="Times New Roman"/>
          <w:sz w:val="14"/>
          <w:szCs w:val="14"/>
        </w:rPr>
        <w:t xml:space="preserve"> Dr. </w:t>
      </w:r>
      <w:r w:rsidR="00BA6189" w:rsidRPr="00E72E47">
        <w:rPr>
          <w:rFonts w:cs="Times New Roman"/>
          <w:sz w:val="14"/>
          <w:szCs w:val="14"/>
        </w:rPr>
        <w:t xml:space="preserve">Nicoleta </w:t>
      </w:r>
      <w:proofErr w:type="spellStart"/>
      <w:r w:rsidR="00BA6189" w:rsidRPr="00E72E47">
        <w:rPr>
          <w:rFonts w:cs="Times New Roman"/>
          <w:sz w:val="14"/>
          <w:szCs w:val="14"/>
        </w:rPr>
        <w:t>Acomi</w:t>
      </w:r>
      <w:proofErr w:type="spellEnd"/>
      <w:r w:rsidR="00BA6189" w:rsidRPr="00E72E47">
        <w:rPr>
          <w:rFonts w:cs="Times New Roman"/>
          <w:sz w:val="14"/>
          <w:szCs w:val="14"/>
        </w:rPr>
        <w:t xml:space="preserve"> </w:t>
      </w:r>
      <w:hyperlink r:id="rId11" w:history="1">
        <w:r w:rsidR="006C50F7" w:rsidRPr="00E72E47">
          <w:rPr>
            <w:rStyle w:val="Hyperlink"/>
            <w:rFonts w:cs="Times New Roman"/>
            <w:sz w:val="14"/>
            <w:szCs w:val="14"/>
          </w:rPr>
          <w:t>Nicoleta.acomi@cmu-edu.eu</w:t>
        </w:r>
      </w:hyperlink>
      <w:r w:rsidR="006C50F7" w:rsidRPr="00E72E47">
        <w:rPr>
          <w:rFonts w:cs="Times New Roman"/>
          <w:sz w:val="14"/>
          <w:szCs w:val="14"/>
        </w:rPr>
        <w:t xml:space="preserve"> </w:t>
      </w:r>
    </w:p>
    <w:p w:rsidR="005C44F8" w:rsidRPr="00E72E47" w:rsidRDefault="00147627" w:rsidP="00147627">
      <w:pPr>
        <w:tabs>
          <w:tab w:val="left" w:pos="4370"/>
          <w:tab w:val="center" w:pos="4677"/>
        </w:tabs>
        <w:spacing w:after="0"/>
        <w:rPr>
          <w:rFonts w:cs="Times New Roman"/>
          <w:sz w:val="14"/>
          <w:szCs w:val="14"/>
        </w:rPr>
      </w:pPr>
      <w:proofErr w:type="spellStart"/>
      <w:r w:rsidRPr="00E72E47">
        <w:rPr>
          <w:rFonts w:cs="Times New Roman"/>
          <w:sz w:val="14"/>
          <w:szCs w:val="14"/>
        </w:rPr>
        <w:t>Adresa</w:t>
      </w:r>
      <w:proofErr w:type="spellEnd"/>
      <w:r w:rsidRPr="00E72E47">
        <w:rPr>
          <w:rFonts w:cs="Times New Roman"/>
          <w:sz w:val="14"/>
          <w:szCs w:val="14"/>
        </w:rPr>
        <w:t xml:space="preserve">: </w:t>
      </w:r>
      <w:proofErr w:type="spellStart"/>
      <w:r w:rsidRPr="00E72E47">
        <w:rPr>
          <w:rFonts w:cs="Times New Roman"/>
          <w:sz w:val="14"/>
          <w:szCs w:val="14"/>
        </w:rPr>
        <w:t>Universitatea</w:t>
      </w:r>
      <w:proofErr w:type="spellEnd"/>
      <w:r w:rsidRPr="00E72E47">
        <w:rPr>
          <w:rFonts w:cs="Times New Roman"/>
          <w:sz w:val="14"/>
          <w:szCs w:val="14"/>
        </w:rPr>
        <w:t xml:space="preserve"> </w:t>
      </w:r>
      <w:proofErr w:type="spellStart"/>
      <w:r w:rsidRPr="00E72E47">
        <w:rPr>
          <w:rFonts w:cs="Times New Roman"/>
          <w:sz w:val="14"/>
          <w:szCs w:val="14"/>
        </w:rPr>
        <w:t>Maritimă</w:t>
      </w:r>
      <w:proofErr w:type="spellEnd"/>
      <w:r w:rsidRPr="00E72E47">
        <w:rPr>
          <w:rFonts w:cs="Times New Roman"/>
          <w:sz w:val="14"/>
          <w:szCs w:val="14"/>
        </w:rPr>
        <w:t xml:space="preserve"> din </w:t>
      </w:r>
      <w:proofErr w:type="spellStart"/>
      <w:r w:rsidRPr="00E72E47">
        <w:rPr>
          <w:rFonts w:cs="Times New Roman"/>
          <w:sz w:val="14"/>
          <w:szCs w:val="14"/>
        </w:rPr>
        <w:t>Constanţa</w:t>
      </w:r>
      <w:proofErr w:type="spellEnd"/>
      <w:r w:rsidRPr="00E72E47">
        <w:rPr>
          <w:rFonts w:cs="Times New Roman"/>
          <w:sz w:val="14"/>
          <w:szCs w:val="14"/>
        </w:rPr>
        <w:t xml:space="preserve">, </w:t>
      </w:r>
      <w:proofErr w:type="spellStart"/>
      <w:r w:rsidRPr="00E72E47">
        <w:rPr>
          <w:rFonts w:cs="Times New Roman"/>
          <w:sz w:val="14"/>
          <w:szCs w:val="14"/>
        </w:rPr>
        <w:t>Str</w:t>
      </w:r>
      <w:proofErr w:type="spellEnd"/>
      <w:r w:rsidRPr="00E72E47">
        <w:rPr>
          <w:rFonts w:cs="Times New Roman"/>
          <w:sz w:val="14"/>
          <w:szCs w:val="14"/>
        </w:rPr>
        <w:t xml:space="preserve"> </w:t>
      </w:r>
      <w:proofErr w:type="spellStart"/>
      <w:r w:rsidRPr="00E72E47">
        <w:rPr>
          <w:rFonts w:cs="Times New Roman"/>
          <w:sz w:val="14"/>
          <w:szCs w:val="14"/>
        </w:rPr>
        <w:t>Mircea</w:t>
      </w:r>
      <w:proofErr w:type="spellEnd"/>
      <w:r w:rsidRPr="00E72E47">
        <w:rPr>
          <w:rFonts w:cs="Times New Roman"/>
          <w:sz w:val="14"/>
          <w:szCs w:val="14"/>
        </w:rPr>
        <w:t xml:space="preserve"> </w:t>
      </w:r>
      <w:proofErr w:type="spellStart"/>
      <w:r w:rsidRPr="00E72E47">
        <w:rPr>
          <w:rFonts w:cs="Times New Roman"/>
          <w:sz w:val="14"/>
          <w:szCs w:val="14"/>
        </w:rPr>
        <w:t>cel</w:t>
      </w:r>
      <w:proofErr w:type="spellEnd"/>
      <w:r w:rsidRPr="00E72E47">
        <w:rPr>
          <w:rFonts w:cs="Times New Roman"/>
          <w:sz w:val="14"/>
          <w:szCs w:val="14"/>
        </w:rPr>
        <w:t xml:space="preserve"> </w:t>
      </w:r>
      <w:proofErr w:type="spellStart"/>
      <w:r w:rsidRPr="00E72E47">
        <w:rPr>
          <w:rFonts w:cs="Times New Roman"/>
          <w:sz w:val="14"/>
          <w:szCs w:val="14"/>
        </w:rPr>
        <w:t>Bătrân</w:t>
      </w:r>
      <w:proofErr w:type="spellEnd"/>
      <w:r w:rsidRPr="00E72E47">
        <w:rPr>
          <w:rFonts w:cs="Times New Roman"/>
          <w:sz w:val="14"/>
          <w:szCs w:val="14"/>
        </w:rPr>
        <w:t xml:space="preserve">, </w:t>
      </w:r>
      <w:proofErr w:type="spellStart"/>
      <w:r w:rsidRPr="00E72E47">
        <w:rPr>
          <w:rFonts w:cs="Times New Roman"/>
          <w:sz w:val="14"/>
          <w:szCs w:val="14"/>
        </w:rPr>
        <w:t>nr</w:t>
      </w:r>
      <w:proofErr w:type="spellEnd"/>
      <w:r w:rsidRPr="00E72E47">
        <w:rPr>
          <w:rFonts w:cs="Times New Roman"/>
          <w:sz w:val="14"/>
          <w:szCs w:val="14"/>
        </w:rPr>
        <w:t xml:space="preserve"> 104</w:t>
      </w:r>
      <w:r w:rsidR="00790412">
        <w:rPr>
          <w:rFonts w:cs="Times New Roman"/>
          <w:sz w:val="14"/>
          <w:szCs w:val="14"/>
        </w:rPr>
        <w:t xml:space="preserve">, 900663, </w:t>
      </w:r>
      <w:proofErr w:type="spellStart"/>
      <w:r w:rsidR="00790412">
        <w:rPr>
          <w:rFonts w:cs="Times New Roman"/>
          <w:sz w:val="14"/>
          <w:szCs w:val="14"/>
        </w:rPr>
        <w:t>Constanţa</w:t>
      </w:r>
      <w:proofErr w:type="spellEnd"/>
    </w:p>
    <w:sectPr w:rsidR="005C44F8" w:rsidRPr="00E72E47" w:rsidSect="006C50F7">
      <w:type w:val="continuous"/>
      <w:pgSz w:w="11907" w:h="16840" w:code="9"/>
      <w:pgMar w:top="1134" w:right="1134" w:bottom="284" w:left="1276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F67" w:rsidRDefault="00DE0F67" w:rsidP="00880495">
      <w:pPr>
        <w:spacing w:after="0" w:line="240" w:lineRule="auto"/>
      </w:pPr>
      <w:r>
        <w:separator/>
      </w:r>
    </w:p>
  </w:endnote>
  <w:endnote w:type="continuationSeparator" w:id="0">
    <w:p w:rsidR="00DE0F67" w:rsidRDefault="00DE0F67" w:rsidP="0088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9" w:type="dxa"/>
      <w:tblInd w:w="108" w:type="dxa"/>
      <w:tblBorders>
        <w:top w:val="dashDotStroked" w:sz="24" w:space="0" w:color="00B0F0"/>
        <w:left w:val="none" w:sz="0" w:space="0" w:color="auto"/>
        <w:bottom w:val="dashDotStroked" w:sz="24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10"/>
      <w:gridCol w:w="2410"/>
      <w:gridCol w:w="2410"/>
    </w:tblGrid>
    <w:tr w:rsidR="00880495" w:rsidTr="00636F20">
      <w:trPr>
        <w:trHeight w:val="568"/>
      </w:trPr>
      <w:tc>
        <w:tcPr>
          <w:tcW w:w="2409" w:type="dxa"/>
          <w:shd w:val="clear" w:color="auto" w:fill="auto"/>
        </w:tcPr>
        <w:p w:rsidR="00880495" w:rsidRDefault="00880495" w:rsidP="00880495">
          <w:pPr>
            <w:jc w:val="center"/>
            <w:rPr>
              <w:noProof/>
              <w:sz w:val="26"/>
              <w:szCs w:val="26"/>
            </w:rPr>
          </w:pPr>
          <w:r w:rsidRPr="00BD354B">
            <w:rPr>
              <w:noProof/>
              <w:sz w:val="26"/>
              <w:szCs w:val="26"/>
            </w:rPr>
            <w:drawing>
              <wp:anchor distT="0" distB="0" distL="114300" distR="114300" simplePos="0" relativeHeight="251665408" behindDoc="1" locked="0" layoutInCell="1" allowOverlap="1" wp14:anchorId="6A14740B" wp14:editId="2DB4AEA0">
                <wp:simplePos x="0" y="0"/>
                <wp:positionH relativeFrom="column">
                  <wp:posOffset>511810</wp:posOffset>
                </wp:positionH>
                <wp:positionV relativeFrom="paragraph">
                  <wp:posOffset>17145</wp:posOffset>
                </wp:positionV>
                <wp:extent cx="245877" cy="355600"/>
                <wp:effectExtent l="0" t="0" r="1905" b="6350"/>
                <wp:wrapNone/>
                <wp:docPr id="100" name="Pictur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C RO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60" cy="362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0495" w:rsidRPr="00880495" w:rsidRDefault="00880495" w:rsidP="00880495">
          <w:pPr>
            <w:tabs>
              <w:tab w:val="left" w:pos="1192"/>
            </w:tabs>
            <w:rPr>
              <w:noProof/>
              <w:sz w:val="26"/>
              <w:szCs w:val="26"/>
            </w:rPr>
          </w:pP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FA5516F" wp14:editId="2431C559">
                <wp:extent cx="450219" cy="342900"/>
                <wp:effectExtent l="0" t="0" r="6985" b="0"/>
                <wp:docPr id="101" name="Picture 101" descr="Image result for EA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EA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808" cy="351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FBBFBA" wp14:editId="73F6FEBC">
                <wp:extent cx="485264" cy="361950"/>
                <wp:effectExtent l="0" t="0" r="0" b="0"/>
                <wp:docPr id="102" name="Picture 102" descr="VVMU-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VMU-si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680" cy="380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</w:tcPr>
        <w:p w:rsidR="00880495" w:rsidRDefault="00880495" w:rsidP="00880495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658FA8" wp14:editId="0A44F501">
                <wp:extent cx="666125" cy="355600"/>
                <wp:effectExtent l="0" t="0" r="635" b="6350"/>
                <wp:docPr id="103" name="Picture 103" descr="Image result for STICHTING STC-GROUP, STC-Group – Netherlands,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STICHTING STC-GROUP, STC-Group – Netherlands,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81" cy="36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5CEC" w:rsidTr="00636F20">
      <w:trPr>
        <w:trHeight w:val="376"/>
      </w:trPr>
      <w:tc>
        <w:tcPr>
          <w:tcW w:w="2409" w:type="dxa"/>
          <w:shd w:val="clear" w:color="auto" w:fill="auto"/>
        </w:tcPr>
        <w:p w:rsidR="009B66A2" w:rsidRDefault="00D40813" w:rsidP="00605CEC">
          <w:pPr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Universitatea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Maritimă</w:t>
          </w:r>
          <w:proofErr w:type="spellEnd"/>
          <w:r>
            <w:rPr>
              <w:sz w:val="14"/>
              <w:szCs w:val="14"/>
            </w:rPr>
            <w:t xml:space="preserve"> din </w:t>
          </w:r>
          <w:proofErr w:type="spellStart"/>
          <w:r>
            <w:rPr>
              <w:sz w:val="14"/>
              <w:szCs w:val="14"/>
            </w:rPr>
            <w:t>Constanța</w:t>
          </w:r>
          <w:proofErr w:type="spellEnd"/>
          <w:r>
            <w:rPr>
              <w:sz w:val="14"/>
              <w:szCs w:val="14"/>
            </w:rPr>
            <w:t>,</w:t>
          </w:r>
        </w:p>
        <w:p w:rsidR="00605CEC" w:rsidRPr="004F79B0" w:rsidRDefault="00605CEC" w:rsidP="00605CEC">
          <w:pPr>
            <w:jc w:val="center"/>
            <w:rPr>
              <w:noProof/>
              <w:sz w:val="14"/>
              <w:szCs w:val="14"/>
            </w:rPr>
          </w:pPr>
          <w:r w:rsidRPr="004F79B0">
            <w:rPr>
              <w:sz w:val="14"/>
              <w:szCs w:val="14"/>
            </w:rPr>
            <w:t>Romania</w:t>
          </w:r>
        </w:p>
      </w:tc>
      <w:tc>
        <w:tcPr>
          <w:tcW w:w="2410" w:type="dxa"/>
          <w:shd w:val="clear" w:color="auto" w:fill="auto"/>
        </w:tcPr>
        <w:p w:rsidR="00605CEC" w:rsidRPr="004F79B0" w:rsidRDefault="00C4072B" w:rsidP="00D40813">
          <w:pPr>
            <w:jc w:val="center"/>
            <w:rPr>
              <w:sz w:val="14"/>
              <w:szCs w:val="14"/>
            </w:rPr>
          </w:pPr>
          <w:proofErr w:type="spellStart"/>
          <w:r w:rsidRPr="00C4072B">
            <w:rPr>
              <w:sz w:val="14"/>
              <w:szCs w:val="14"/>
            </w:rPr>
            <w:t>Asociația</w:t>
          </w:r>
          <w:proofErr w:type="spellEnd"/>
          <w:r w:rsidRPr="00C4072B">
            <w:rPr>
              <w:sz w:val="14"/>
              <w:szCs w:val="14"/>
            </w:rPr>
            <w:t xml:space="preserve"> </w:t>
          </w:r>
          <w:proofErr w:type="spellStart"/>
          <w:r w:rsidRPr="00C4072B">
            <w:rPr>
              <w:sz w:val="14"/>
              <w:szCs w:val="14"/>
            </w:rPr>
            <w:t>Europeană</w:t>
          </w:r>
          <w:proofErr w:type="spellEnd"/>
          <w:r w:rsidRPr="00C4072B">
            <w:rPr>
              <w:sz w:val="14"/>
              <w:szCs w:val="14"/>
            </w:rPr>
            <w:t xml:space="preserve"> de </w:t>
          </w:r>
          <w:proofErr w:type="spellStart"/>
          <w:r w:rsidR="00D40813">
            <w:rPr>
              <w:sz w:val="14"/>
              <w:szCs w:val="14"/>
            </w:rPr>
            <w:t>Ghidare</w:t>
          </w:r>
          <w:proofErr w:type="spellEnd"/>
          <w:r w:rsidR="00D40813">
            <w:rPr>
              <w:sz w:val="14"/>
              <w:szCs w:val="14"/>
            </w:rPr>
            <w:t xml:space="preserve"> </w:t>
          </w:r>
          <w:proofErr w:type="spellStart"/>
          <w:r w:rsidR="00D40813">
            <w:rPr>
              <w:sz w:val="14"/>
              <w:szCs w:val="14"/>
            </w:rPr>
            <w:t>în</w:t>
          </w:r>
          <w:proofErr w:type="spellEnd"/>
          <w:r w:rsidR="00D40813">
            <w:rPr>
              <w:sz w:val="14"/>
              <w:szCs w:val="14"/>
            </w:rPr>
            <w:t xml:space="preserve"> </w:t>
          </w:r>
          <w:proofErr w:type="spellStart"/>
          <w:r w:rsidR="00D40813">
            <w:rPr>
              <w:sz w:val="14"/>
              <w:szCs w:val="14"/>
            </w:rPr>
            <w:t>Carieră</w:t>
          </w:r>
          <w:proofErr w:type="spellEnd"/>
          <w:r w:rsidR="00D40813">
            <w:rPr>
              <w:sz w:val="14"/>
              <w:szCs w:val="14"/>
            </w:rPr>
            <w:t xml:space="preserve">, </w:t>
          </w:r>
          <w:proofErr w:type="spellStart"/>
          <w:r>
            <w:rPr>
              <w:sz w:val="14"/>
              <w:szCs w:val="14"/>
            </w:rPr>
            <w:t>Cipru</w:t>
          </w:r>
          <w:proofErr w:type="spellEnd"/>
        </w:p>
      </w:tc>
      <w:tc>
        <w:tcPr>
          <w:tcW w:w="2410" w:type="dxa"/>
          <w:shd w:val="clear" w:color="auto" w:fill="auto"/>
        </w:tcPr>
        <w:p w:rsidR="00605CEC" w:rsidRPr="004F79B0" w:rsidRDefault="00C4072B" w:rsidP="00D40813">
          <w:pPr>
            <w:jc w:val="center"/>
            <w:rPr>
              <w:sz w:val="14"/>
              <w:szCs w:val="14"/>
            </w:rPr>
          </w:pPr>
          <w:r w:rsidRPr="00C4072B">
            <w:rPr>
              <w:sz w:val="14"/>
              <w:szCs w:val="14"/>
            </w:rPr>
            <w:t>Academia</w:t>
          </w:r>
          <w:r w:rsidR="00D40813">
            <w:rPr>
              <w:sz w:val="14"/>
              <w:szCs w:val="14"/>
            </w:rPr>
            <w:t xml:space="preserve"> </w:t>
          </w:r>
          <w:proofErr w:type="spellStart"/>
          <w:r w:rsidR="00D40813">
            <w:rPr>
              <w:sz w:val="14"/>
              <w:szCs w:val="14"/>
            </w:rPr>
            <w:t>Navală</w:t>
          </w:r>
          <w:proofErr w:type="spellEnd"/>
          <w:r w:rsidR="00D40813">
            <w:rPr>
              <w:sz w:val="14"/>
              <w:szCs w:val="14"/>
            </w:rPr>
            <w:t xml:space="preserve"> Nikola </w:t>
          </w:r>
          <w:proofErr w:type="spellStart"/>
          <w:r w:rsidR="00D40813">
            <w:rPr>
              <w:sz w:val="14"/>
              <w:szCs w:val="14"/>
            </w:rPr>
            <w:t>Yonkov</w:t>
          </w:r>
          <w:proofErr w:type="spellEnd"/>
          <w:r w:rsidR="00D40813">
            <w:rPr>
              <w:sz w:val="14"/>
              <w:szCs w:val="14"/>
            </w:rPr>
            <w:t xml:space="preserve"> </w:t>
          </w:r>
          <w:proofErr w:type="spellStart"/>
          <w:r w:rsidR="00D40813">
            <w:rPr>
              <w:sz w:val="14"/>
              <w:szCs w:val="14"/>
            </w:rPr>
            <w:t>Vaptsarov</w:t>
          </w:r>
          <w:proofErr w:type="spellEnd"/>
          <w:r w:rsidR="00D40813">
            <w:rPr>
              <w:sz w:val="14"/>
              <w:szCs w:val="14"/>
            </w:rPr>
            <w:t xml:space="preserve">, </w:t>
          </w:r>
          <w:r w:rsidRPr="00C4072B">
            <w:rPr>
              <w:sz w:val="14"/>
              <w:szCs w:val="14"/>
            </w:rPr>
            <w:t>Bulgaria</w:t>
          </w:r>
        </w:p>
      </w:tc>
      <w:tc>
        <w:tcPr>
          <w:tcW w:w="2410" w:type="dxa"/>
          <w:shd w:val="clear" w:color="auto" w:fill="auto"/>
        </w:tcPr>
        <w:p w:rsidR="00C4072B" w:rsidRDefault="00D40813" w:rsidP="0062311A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STC-Group, </w:t>
          </w:r>
          <w:proofErr w:type="spellStart"/>
          <w:r w:rsidR="00C4072B" w:rsidRPr="00C4072B">
            <w:rPr>
              <w:sz w:val="14"/>
              <w:szCs w:val="14"/>
            </w:rPr>
            <w:t>Olanda</w:t>
          </w:r>
          <w:proofErr w:type="spellEnd"/>
        </w:p>
        <w:p w:rsidR="00605CEC" w:rsidRPr="004F79B0" w:rsidRDefault="00605CEC" w:rsidP="0062311A">
          <w:pPr>
            <w:jc w:val="center"/>
            <w:rPr>
              <w:sz w:val="14"/>
              <w:szCs w:val="14"/>
            </w:rPr>
          </w:pPr>
        </w:p>
      </w:tc>
    </w:tr>
  </w:tbl>
  <w:p w:rsidR="00880495" w:rsidRPr="004F79B0" w:rsidRDefault="00BA6189" w:rsidP="00BA6189">
    <w:pPr>
      <w:pStyle w:val="Footer"/>
      <w:jc w:val="center"/>
      <w:rPr>
        <w:sz w:val="14"/>
        <w:szCs w:val="14"/>
      </w:rPr>
    </w:pPr>
    <w:r w:rsidRPr="004F79B0">
      <w:rPr>
        <w:sz w:val="14"/>
        <w:szCs w:val="14"/>
      </w:rPr>
      <w:t>"</w:t>
    </w:r>
    <w:proofErr w:type="spellStart"/>
    <w:r w:rsidRPr="004F79B0">
      <w:rPr>
        <w:sz w:val="14"/>
        <w:szCs w:val="14"/>
      </w:rPr>
      <w:t>Sprijinul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Comisiei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Europene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pentru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producerea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acestei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publicații</w:t>
    </w:r>
    <w:proofErr w:type="spellEnd"/>
    <w:r w:rsidRPr="004F79B0">
      <w:rPr>
        <w:sz w:val="14"/>
        <w:szCs w:val="14"/>
      </w:rPr>
      <w:t xml:space="preserve"> nu </w:t>
    </w:r>
    <w:proofErr w:type="spellStart"/>
    <w:r w:rsidRPr="004F79B0">
      <w:rPr>
        <w:sz w:val="14"/>
        <w:szCs w:val="14"/>
      </w:rPr>
      <w:t>constituie</w:t>
    </w:r>
    <w:proofErr w:type="spellEnd"/>
    <w:r w:rsidRPr="004F79B0">
      <w:rPr>
        <w:sz w:val="14"/>
        <w:szCs w:val="14"/>
      </w:rPr>
      <w:t xml:space="preserve"> o </w:t>
    </w:r>
    <w:proofErr w:type="spellStart"/>
    <w:r w:rsidRPr="004F79B0">
      <w:rPr>
        <w:sz w:val="14"/>
        <w:szCs w:val="14"/>
      </w:rPr>
      <w:t>aprobare</w:t>
    </w:r>
    <w:proofErr w:type="spellEnd"/>
    <w:r w:rsidRPr="004F79B0">
      <w:rPr>
        <w:sz w:val="14"/>
        <w:szCs w:val="14"/>
      </w:rPr>
      <w:t xml:space="preserve"> a </w:t>
    </w:r>
    <w:proofErr w:type="spellStart"/>
    <w:r w:rsidRPr="004F79B0">
      <w:rPr>
        <w:sz w:val="14"/>
        <w:szCs w:val="14"/>
      </w:rPr>
      <w:t>conținutului</w:t>
    </w:r>
    <w:proofErr w:type="spellEnd"/>
    <w:r w:rsidRPr="004F79B0">
      <w:rPr>
        <w:sz w:val="14"/>
        <w:szCs w:val="14"/>
      </w:rPr>
      <w:t xml:space="preserve"> care </w:t>
    </w:r>
    <w:proofErr w:type="spellStart"/>
    <w:r w:rsidRPr="004F79B0">
      <w:rPr>
        <w:sz w:val="14"/>
        <w:szCs w:val="14"/>
      </w:rPr>
      <w:t>reflectă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numai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punctul</w:t>
    </w:r>
    <w:proofErr w:type="spellEnd"/>
    <w:r w:rsidRPr="004F79B0">
      <w:rPr>
        <w:sz w:val="14"/>
        <w:szCs w:val="14"/>
      </w:rPr>
      <w:t xml:space="preserve"> de </w:t>
    </w:r>
    <w:proofErr w:type="spellStart"/>
    <w:r w:rsidRPr="004F79B0">
      <w:rPr>
        <w:sz w:val="14"/>
        <w:szCs w:val="14"/>
      </w:rPr>
      <w:t>vedere</w:t>
    </w:r>
    <w:proofErr w:type="spellEnd"/>
    <w:r w:rsidRPr="004F79B0">
      <w:rPr>
        <w:sz w:val="14"/>
        <w:szCs w:val="14"/>
      </w:rPr>
      <w:t xml:space="preserve"> al </w:t>
    </w:r>
    <w:proofErr w:type="spellStart"/>
    <w:r w:rsidRPr="004F79B0">
      <w:rPr>
        <w:sz w:val="14"/>
        <w:szCs w:val="14"/>
      </w:rPr>
      <w:t>autorilor</w:t>
    </w:r>
    <w:proofErr w:type="spellEnd"/>
    <w:r w:rsidRPr="004F79B0">
      <w:rPr>
        <w:sz w:val="14"/>
        <w:szCs w:val="14"/>
      </w:rPr>
      <w:t xml:space="preserve">, </w:t>
    </w:r>
    <w:proofErr w:type="spellStart"/>
    <w:r w:rsidRPr="004F79B0">
      <w:rPr>
        <w:sz w:val="14"/>
        <w:szCs w:val="14"/>
      </w:rPr>
      <w:t>iar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Comisia</w:t>
    </w:r>
    <w:proofErr w:type="spellEnd"/>
    <w:r w:rsidRPr="004F79B0">
      <w:rPr>
        <w:sz w:val="14"/>
        <w:szCs w:val="14"/>
      </w:rPr>
      <w:t xml:space="preserve"> nu </w:t>
    </w:r>
    <w:proofErr w:type="spellStart"/>
    <w:r w:rsidRPr="004F79B0">
      <w:rPr>
        <w:sz w:val="14"/>
        <w:szCs w:val="14"/>
      </w:rPr>
      <w:t>poate</w:t>
    </w:r>
    <w:proofErr w:type="spellEnd"/>
    <w:r w:rsidRPr="004F79B0">
      <w:rPr>
        <w:sz w:val="14"/>
        <w:szCs w:val="14"/>
      </w:rPr>
      <w:t xml:space="preserve"> fi </w:t>
    </w:r>
    <w:proofErr w:type="spellStart"/>
    <w:r w:rsidRPr="004F79B0">
      <w:rPr>
        <w:sz w:val="14"/>
        <w:szCs w:val="14"/>
      </w:rPr>
      <w:t>responsabilă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pentru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orice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utilizare</w:t>
    </w:r>
    <w:proofErr w:type="spellEnd"/>
    <w:r w:rsidRPr="004F79B0">
      <w:rPr>
        <w:sz w:val="14"/>
        <w:szCs w:val="14"/>
      </w:rPr>
      <w:t xml:space="preserve"> care </w:t>
    </w:r>
    <w:proofErr w:type="spellStart"/>
    <w:r w:rsidRPr="004F79B0">
      <w:rPr>
        <w:sz w:val="14"/>
        <w:szCs w:val="14"/>
      </w:rPr>
      <w:t>poate</w:t>
    </w:r>
    <w:proofErr w:type="spellEnd"/>
    <w:r w:rsidRPr="004F79B0">
      <w:rPr>
        <w:sz w:val="14"/>
        <w:szCs w:val="14"/>
      </w:rPr>
      <w:t xml:space="preserve"> fi </w:t>
    </w:r>
    <w:proofErr w:type="spellStart"/>
    <w:r w:rsidRPr="004F79B0">
      <w:rPr>
        <w:sz w:val="14"/>
        <w:szCs w:val="14"/>
      </w:rPr>
      <w:t>făcută</w:t>
    </w:r>
    <w:proofErr w:type="spellEnd"/>
    <w:r w:rsidRPr="004F79B0">
      <w:rPr>
        <w:sz w:val="14"/>
        <w:szCs w:val="14"/>
      </w:rPr>
      <w:t xml:space="preserve"> din </w:t>
    </w:r>
    <w:proofErr w:type="spellStart"/>
    <w:r w:rsidRPr="004F79B0">
      <w:rPr>
        <w:sz w:val="14"/>
        <w:szCs w:val="14"/>
      </w:rPr>
      <w:t>informațiile</w:t>
    </w:r>
    <w:proofErr w:type="spellEnd"/>
    <w:r w:rsidRPr="004F79B0">
      <w:rPr>
        <w:sz w:val="14"/>
        <w:szCs w:val="14"/>
      </w:rPr>
      <w:t xml:space="preserve"> </w:t>
    </w:r>
    <w:proofErr w:type="spellStart"/>
    <w:r w:rsidRPr="004F79B0">
      <w:rPr>
        <w:sz w:val="14"/>
        <w:szCs w:val="14"/>
      </w:rPr>
      <w:t>conținute</w:t>
    </w:r>
    <w:proofErr w:type="spellEnd"/>
    <w:r w:rsidRPr="004F79B0">
      <w:rPr>
        <w:sz w:val="14"/>
        <w:szCs w:val="14"/>
      </w:rPr>
      <w:t xml:space="preserve"> de </w:t>
    </w:r>
    <w:proofErr w:type="spellStart"/>
    <w:r w:rsidRPr="004F79B0">
      <w:rPr>
        <w:sz w:val="14"/>
        <w:szCs w:val="14"/>
      </w:rPr>
      <w:t>acestea</w:t>
    </w:r>
    <w:proofErr w:type="spellEnd"/>
    <w:r w:rsidRPr="004F79B0">
      <w:rPr>
        <w:sz w:val="14"/>
        <w:szCs w:val="14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F67" w:rsidRDefault="00DE0F67" w:rsidP="00880495">
      <w:pPr>
        <w:spacing w:after="0" w:line="240" w:lineRule="auto"/>
      </w:pPr>
      <w:r>
        <w:separator/>
      </w:r>
    </w:p>
  </w:footnote>
  <w:footnote w:type="continuationSeparator" w:id="0">
    <w:p w:rsidR="00DE0F67" w:rsidRDefault="00DE0F67" w:rsidP="0088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5" w:rsidRDefault="00235503" w:rsidP="00E72E47">
    <w:pPr>
      <w:ind w:hanging="142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63E4E68" wp14:editId="2F52C1F3">
          <wp:simplePos x="0" y="0"/>
          <wp:positionH relativeFrom="column">
            <wp:posOffset>4895850</wp:posOffset>
          </wp:positionH>
          <wp:positionV relativeFrom="paragraph">
            <wp:posOffset>10160</wp:posOffset>
          </wp:positionV>
          <wp:extent cx="1323340" cy="416394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340" cy="416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495" w:rsidRPr="001D40DA">
      <w:rPr>
        <w:noProof/>
        <w:sz w:val="18"/>
        <w:szCs w:val="18"/>
      </w:rPr>
      <w:drawing>
        <wp:inline distT="0" distB="0" distL="0" distR="0" wp14:anchorId="7C0009A7" wp14:editId="287F3B63">
          <wp:extent cx="1487606" cy="424971"/>
          <wp:effectExtent l="0" t="0" r="0" b="0"/>
          <wp:docPr id="98" name="Picture 98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6" cy="43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0495">
      <w:tab/>
    </w:r>
    <w:r w:rsidR="00880495">
      <w:tab/>
    </w:r>
    <w:r w:rsidR="00880495" w:rsidRPr="001D40DA">
      <w:tab/>
    </w:r>
    <w:r w:rsidR="00880495" w:rsidRPr="001D40DA">
      <w:tab/>
    </w:r>
    <w:r w:rsidR="00880495" w:rsidRPr="001D40DA">
      <w:tab/>
    </w:r>
    <w:r w:rsidR="00880495" w:rsidRPr="001D40DA">
      <w:tab/>
    </w:r>
    <w:r w:rsidR="00880495" w:rsidRPr="001D40DA">
      <w:tab/>
    </w:r>
    <w:r w:rsidR="004F79B0">
      <w:t xml:space="preserve">       </w:t>
    </w:r>
    <w:r w:rsidR="00880495" w:rsidRPr="001D40DA">
      <w:t xml:space="preserve">    </w:t>
    </w:r>
    <w:r w:rsidR="004F79B0">
      <w:t xml:space="preserve"> </w:t>
    </w:r>
    <w:r w:rsidR="00E72E47">
      <w:t xml:space="preserve">    </w:t>
    </w:r>
    <w:r w:rsidR="004F79B0">
      <w:t xml:space="preserve"> </w:t>
    </w:r>
    <w:r w:rsidR="00880495" w:rsidRPr="001D40D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549E"/>
    <w:multiLevelType w:val="hybridMultilevel"/>
    <w:tmpl w:val="31862972"/>
    <w:lvl w:ilvl="0" w:tplc="317A6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6BD"/>
    <w:multiLevelType w:val="hybridMultilevel"/>
    <w:tmpl w:val="7CD2E86A"/>
    <w:lvl w:ilvl="0" w:tplc="317A6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97"/>
    <w:rsid w:val="0001244F"/>
    <w:rsid w:val="00056C6B"/>
    <w:rsid w:val="000A3C5E"/>
    <w:rsid w:val="000A5244"/>
    <w:rsid w:val="00147627"/>
    <w:rsid w:val="001726EC"/>
    <w:rsid w:val="001850D2"/>
    <w:rsid w:val="001D40DA"/>
    <w:rsid w:val="001D5745"/>
    <w:rsid w:val="00235503"/>
    <w:rsid w:val="00242E79"/>
    <w:rsid w:val="00260A57"/>
    <w:rsid w:val="002A277E"/>
    <w:rsid w:val="002C2E41"/>
    <w:rsid w:val="002E5761"/>
    <w:rsid w:val="0032555B"/>
    <w:rsid w:val="00370862"/>
    <w:rsid w:val="003748DD"/>
    <w:rsid w:val="003846BE"/>
    <w:rsid w:val="004038F6"/>
    <w:rsid w:val="004146BD"/>
    <w:rsid w:val="00436158"/>
    <w:rsid w:val="00453AB4"/>
    <w:rsid w:val="004F79B0"/>
    <w:rsid w:val="00537FFD"/>
    <w:rsid w:val="0054217F"/>
    <w:rsid w:val="00566A32"/>
    <w:rsid w:val="00597BEA"/>
    <w:rsid w:val="005B1BB2"/>
    <w:rsid w:val="005C44F8"/>
    <w:rsid w:val="005F2B54"/>
    <w:rsid w:val="00601094"/>
    <w:rsid w:val="006038C3"/>
    <w:rsid w:val="00605CEC"/>
    <w:rsid w:val="0062311A"/>
    <w:rsid w:val="00636F20"/>
    <w:rsid w:val="006450DC"/>
    <w:rsid w:val="0065577A"/>
    <w:rsid w:val="00655807"/>
    <w:rsid w:val="0067423F"/>
    <w:rsid w:val="00686C5A"/>
    <w:rsid w:val="00690367"/>
    <w:rsid w:val="00690B4E"/>
    <w:rsid w:val="00695A9A"/>
    <w:rsid w:val="006B5C4F"/>
    <w:rsid w:val="006B7A05"/>
    <w:rsid w:val="006C2C21"/>
    <w:rsid w:val="006C50F7"/>
    <w:rsid w:val="006D6731"/>
    <w:rsid w:val="006F3C25"/>
    <w:rsid w:val="00702380"/>
    <w:rsid w:val="00740C01"/>
    <w:rsid w:val="00754659"/>
    <w:rsid w:val="007860A6"/>
    <w:rsid w:val="00790412"/>
    <w:rsid w:val="00792EC6"/>
    <w:rsid w:val="007F6B85"/>
    <w:rsid w:val="00802071"/>
    <w:rsid w:val="0084263C"/>
    <w:rsid w:val="00852439"/>
    <w:rsid w:val="008539CE"/>
    <w:rsid w:val="0086479D"/>
    <w:rsid w:val="008802F8"/>
    <w:rsid w:val="00880495"/>
    <w:rsid w:val="00884714"/>
    <w:rsid w:val="008C2DB3"/>
    <w:rsid w:val="008D2F3C"/>
    <w:rsid w:val="00986E0C"/>
    <w:rsid w:val="009B66A2"/>
    <w:rsid w:val="009E170E"/>
    <w:rsid w:val="009F7027"/>
    <w:rsid w:val="00A22F38"/>
    <w:rsid w:val="00AE7B16"/>
    <w:rsid w:val="00AF7CE6"/>
    <w:rsid w:val="00B74931"/>
    <w:rsid w:val="00BA6189"/>
    <w:rsid w:val="00C154E3"/>
    <w:rsid w:val="00C245B2"/>
    <w:rsid w:val="00C2706C"/>
    <w:rsid w:val="00C34D96"/>
    <w:rsid w:val="00C4072B"/>
    <w:rsid w:val="00C95A6C"/>
    <w:rsid w:val="00CE3EFD"/>
    <w:rsid w:val="00CF3D3B"/>
    <w:rsid w:val="00D40813"/>
    <w:rsid w:val="00D544E4"/>
    <w:rsid w:val="00D86EE1"/>
    <w:rsid w:val="00DA1497"/>
    <w:rsid w:val="00DD6B0D"/>
    <w:rsid w:val="00DE0F67"/>
    <w:rsid w:val="00DE4BE9"/>
    <w:rsid w:val="00E25655"/>
    <w:rsid w:val="00E359F4"/>
    <w:rsid w:val="00E62867"/>
    <w:rsid w:val="00E72E47"/>
    <w:rsid w:val="00E753DC"/>
    <w:rsid w:val="00E96B7E"/>
    <w:rsid w:val="00EC0825"/>
    <w:rsid w:val="00F5336B"/>
    <w:rsid w:val="00F865EB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6FC9"/>
  <w15:docId w15:val="{532EED1A-6145-40C3-B45C-591B07E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B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3846BE"/>
  </w:style>
  <w:style w:type="character" w:styleId="FollowedHyperlink">
    <w:name w:val="FollowedHyperlink"/>
    <w:basedOn w:val="DefaultParagraphFont"/>
    <w:uiPriority w:val="99"/>
    <w:semiHidden/>
    <w:unhideWhenUsed/>
    <w:rsid w:val="004038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95"/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9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367"/>
    <w:rPr>
      <w:rFonts w:cstheme="minorHAnsi"/>
      <w:color w:val="000000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90367"/>
    <w:pPr>
      <w:autoSpaceDE w:val="0"/>
      <w:autoSpaceDN w:val="0"/>
      <w:adjustRightInd w:val="0"/>
      <w:spacing w:after="120" w:line="240" w:lineRule="auto"/>
      <w:ind w:left="720"/>
      <w:contextualSpacing/>
      <w:jc w:val="both"/>
    </w:pPr>
    <w:rPr>
      <w:rFonts w:cs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ta.acomi@cmu-edu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D40D-A50D-444E-9664-ADEF5447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Acomi Nicoleta</dc:creator>
  <cp:lastModifiedBy>Nicoleta</cp:lastModifiedBy>
  <cp:revision>2</cp:revision>
  <cp:lastPrinted>2018-10-02T10:48:00Z</cp:lastPrinted>
  <dcterms:created xsi:type="dcterms:W3CDTF">2018-10-02T11:10:00Z</dcterms:created>
  <dcterms:modified xsi:type="dcterms:W3CDTF">2018-10-02T11:10:00Z</dcterms:modified>
</cp:coreProperties>
</file>