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E79A" w14:textId="0877FAC1" w:rsidR="001F5B60" w:rsidRPr="00A52C69" w:rsidRDefault="001F5B60" w:rsidP="008C42FB">
      <w:pPr>
        <w:pStyle w:val="Heading3"/>
        <w:rPr>
          <w:lang w:val="ro-RO"/>
        </w:rPr>
      </w:pPr>
      <w:bookmarkStart w:id="0" w:name="_Toc487541302"/>
      <w:r w:rsidRPr="00A52C69">
        <w:rPr>
          <w:lang w:val="ro-RO"/>
        </w:rPr>
        <w:t>Anexa 6 - Formulare pentru achiziția de bunuri, lucrări și s</w:t>
      </w:r>
      <w:r w:rsidR="0002182E" w:rsidRPr="00A52C69">
        <w:rPr>
          <w:lang w:val="ro-RO"/>
        </w:rPr>
        <w:t>ervicii, altele decât consultanță</w:t>
      </w:r>
      <w:r w:rsidRPr="00A52C69">
        <w:rPr>
          <w:lang w:val="ro-RO"/>
        </w:rPr>
        <w:t xml:space="preserve"> (inclusiv instruire)</w:t>
      </w:r>
      <w:bookmarkEnd w:id="0"/>
    </w:p>
    <w:p w14:paraId="445EF51B" w14:textId="77777777" w:rsidR="00A80CE7" w:rsidRPr="00A52C69" w:rsidRDefault="00A80CE7" w:rsidP="008C42FB">
      <w:pPr>
        <w:spacing w:after="0" w:line="240" w:lineRule="auto"/>
        <w:rPr>
          <w:rFonts w:asciiTheme="majorHAnsi" w:hAnsiTheme="majorHAnsi"/>
          <w:b/>
          <w:lang w:val="ro-RO"/>
        </w:rPr>
      </w:pPr>
    </w:p>
    <w:bookmarkStart w:id="1" w:name="Anexa_6_1_1_Specificații_tehnice_B_S"/>
    <w:p w14:paraId="09EDF7CF" w14:textId="77777777" w:rsidR="001F5B60" w:rsidRPr="00A52C69" w:rsidRDefault="00A80CE7" w:rsidP="008C42FB">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001F5B60" w:rsidRPr="00A52C69">
        <w:rPr>
          <w:rStyle w:val="Hyperlink"/>
          <w:lang w:val="ro-RO"/>
        </w:rPr>
        <w:t>Anexa 6.1.1 - Specificații tehnice (B/S)</w:t>
      </w:r>
      <w:bookmarkEnd w:id="1"/>
      <w:r w:rsidRPr="00A52C69">
        <w:rPr>
          <w:lang w:val="ro-RO"/>
        </w:rPr>
        <w:fldChar w:fldCharType="end"/>
      </w:r>
    </w:p>
    <w:p w14:paraId="0948825D" w14:textId="77777777" w:rsidR="00A80CE7" w:rsidRPr="00A52C69" w:rsidRDefault="00A80CE7" w:rsidP="008C42FB">
      <w:pPr>
        <w:spacing w:after="0" w:line="240" w:lineRule="auto"/>
        <w:rPr>
          <w:rFonts w:asciiTheme="majorHAnsi" w:hAnsiTheme="majorHAnsi"/>
          <w:i/>
          <w:lang w:val="ro-RO"/>
        </w:rPr>
      </w:pPr>
    </w:p>
    <w:p w14:paraId="1ED8D856"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7FF01BC0"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D11F02">
        <w:rPr>
          <w:rFonts w:cstheme="minorHAnsi"/>
          <w:color w:val="4F81BD" w:themeColor="accent1"/>
          <w:lang w:val="ro-RO"/>
        </w:rPr>
        <w:t>SCHEMA DE GRANTURI PENTRU UNIVERSITĂȚI – SGNU</w:t>
      </w:r>
    </w:p>
    <w:p w14:paraId="3965A403"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D11F02">
        <w:rPr>
          <w:rFonts w:cstheme="minorHAnsi"/>
          <w:color w:val="4F81BD" w:themeColor="accent1"/>
          <w:lang w:val="ro-RO"/>
        </w:rPr>
        <w:t>Universitatea Maritimă din Constanța</w:t>
      </w:r>
    </w:p>
    <w:p w14:paraId="0B51EC52"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D11F02">
        <w:rPr>
          <w:rFonts w:cstheme="minorHAnsi"/>
          <w:color w:val="4F81BD" w:themeColor="accent1"/>
          <w:lang w:val="ro-RO"/>
        </w:rPr>
        <w:t>Construiește alături de noi!</w:t>
      </w:r>
    </w:p>
    <w:p w14:paraId="0603B879" w14:textId="45D3B31F" w:rsidR="006C0271"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Acord de gra</w:t>
      </w:r>
      <w:r>
        <w:rPr>
          <w:rFonts w:cstheme="minorHAnsi"/>
          <w:color w:val="4F81BD" w:themeColor="accent1"/>
          <w:lang w:val="ro-RO"/>
        </w:rPr>
        <w:t xml:space="preserve">nt nr. AG 178/SGU/NC/IIS </w:t>
      </w:r>
      <w:r w:rsidRPr="00910DB6">
        <w:rPr>
          <w:rFonts w:cstheme="minorHAnsi"/>
          <w:color w:val="4F81BD" w:themeColor="accent1"/>
          <w:lang w:val="ro-RO"/>
        </w:rPr>
        <w:t>din 10.09.2019</w:t>
      </w:r>
    </w:p>
    <w:p w14:paraId="254351D4" w14:textId="77777777" w:rsidR="00521275" w:rsidRPr="00A52C69" w:rsidRDefault="00521275" w:rsidP="008C42FB">
      <w:pPr>
        <w:spacing w:after="0" w:line="240" w:lineRule="auto"/>
        <w:jc w:val="both"/>
        <w:rPr>
          <w:rFonts w:cstheme="minorHAnsi"/>
          <w:b/>
          <w:lang w:val="ro-RO"/>
        </w:rPr>
      </w:pPr>
    </w:p>
    <w:p w14:paraId="22A70291" w14:textId="77777777" w:rsidR="00521275" w:rsidRPr="00A52C69" w:rsidRDefault="00521275" w:rsidP="008C42FB">
      <w:pPr>
        <w:spacing w:after="0" w:line="240" w:lineRule="auto"/>
        <w:jc w:val="center"/>
        <w:rPr>
          <w:rFonts w:cstheme="minorHAnsi"/>
          <w:b/>
          <w:lang w:val="ro-RO"/>
        </w:rPr>
      </w:pPr>
      <w:r w:rsidRPr="00A52C69">
        <w:rPr>
          <w:rFonts w:cstheme="minorHAnsi"/>
          <w:b/>
          <w:lang w:val="ro-RO"/>
        </w:rPr>
        <w:t xml:space="preserve">FORMULAR DE SPECIFICAȚII TEHNICE </w:t>
      </w:r>
    </w:p>
    <w:p w14:paraId="7C1A3243" w14:textId="3203B073" w:rsidR="00521275" w:rsidRPr="00A52C69" w:rsidRDefault="00521275" w:rsidP="008C42FB">
      <w:pPr>
        <w:tabs>
          <w:tab w:val="center" w:pos="4510"/>
        </w:tabs>
        <w:spacing w:after="0" w:line="240" w:lineRule="auto"/>
        <w:rPr>
          <w:rFonts w:cstheme="minorHAnsi"/>
          <w:b/>
          <w:i/>
          <w:color w:val="FF0000"/>
          <w:lang w:val="ro-RO"/>
        </w:rPr>
      </w:pPr>
      <w:r w:rsidRPr="00A52C69">
        <w:rPr>
          <w:rFonts w:cstheme="minorHAnsi"/>
          <w:b/>
          <w:lang w:val="ro-RO"/>
        </w:rPr>
        <w:tab/>
        <w:t>Achiziția de bunuri</w:t>
      </w:r>
    </w:p>
    <w:p w14:paraId="14074062" w14:textId="77777777" w:rsidR="00521275" w:rsidRPr="00A52C69" w:rsidRDefault="00521275" w:rsidP="008C42FB">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521275" w:rsidRPr="004674D0" w14:paraId="08A098D3" w14:textId="77777777" w:rsidTr="00AA698C">
        <w:tc>
          <w:tcPr>
            <w:tcW w:w="9322" w:type="dxa"/>
          </w:tcPr>
          <w:p w14:paraId="0EFFDBD1" w14:textId="2EB6BF13" w:rsidR="00521275" w:rsidRPr="00A52C69" w:rsidRDefault="00521275" w:rsidP="008C42FB">
            <w:pPr>
              <w:spacing w:after="0" w:line="240" w:lineRule="auto"/>
              <w:jc w:val="both"/>
              <w:rPr>
                <w:rFonts w:cstheme="minorHAnsi"/>
                <w:b/>
                <w:lang w:val="ro-RO"/>
              </w:rPr>
            </w:pPr>
            <w:r w:rsidRPr="00A52C69">
              <w:rPr>
                <w:rFonts w:cstheme="minorHAnsi"/>
                <w:b/>
                <w:lang w:val="ro-RO"/>
              </w:rPr>
              <w:t>Denumirea achiziției:</w:t>
            </w:r>
            <w:r w:rsidR="003271BE">
              <w:rPr>
                <w:rFonts w:cstheme="minorHAnsi"/>
                <w:b/>
                <w:lang w:val="ro-RO"/>
              </w:rPr>
              <w:t xml:space="preserve"> </w:t>
            </w:r>
            <w:r w:rsidR="00BC2C50">
              <w:rPr>
                <w:rFonts w:cstheme="minorHAnsi"/>
                <w:b/>
                <w:color w:val="0070C0"/>
                <w:lang w:val="ro-RO"/>
              </w:rPr>
              <w:t xml:space="preserve">Set 4 panouri verticale de prezentare </w:t>
            </w:r>
          </w:p>
        </w:tc>
      </w:tr>
    </w:tbl>
    <w:p w14:paraId="14139D76" w14:textId="77777777" w:rsidR="00521275" w:rsidRPr="00A52C69" w:rsidRDefault="00521275" w:rsidP="008C42FB">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521275" w:rsidRPr="003F483C" w14:paraId="07607F6C" w14:textId="77777777" w:rsidTr="00AA698C">
        <w:trPr>
          <w:tblHeader/>
        </w:trPr>
        <w:tc>
          <w:tcPr>
            <w:tcW w:w="756" w:type="dxa"/>
            <w:shd w:val="clear" w:color="auto" w:fill="F2F2F2"/>
          </w:tcPr>
          <w:p w14:paraId="36948A8F" w14:textId="34919259" w:rsidR="00521275" w:rsidRPr="003F483C" w:rsidRDefault="003F483C" w:rsidP="008C42FB">
            <w:pPr>
              <w:spacing w:after="0" w:line="240" w:lineRule="auto"/>
              <w:jc w:val="center"/>
              <w:rPr>
                <w:rFonts w:cstheme="minorHAnsi"/>
                <w:b/>
                <w:lang w:val="ro-RO"/>
              </w:rPr>
            </w:pPr>
            <w:r w:rsidRPr="003F483C">
              <w:rPr>
                <w:rFonts w:cstheme="minorHAnsi"/>
                <w:b/>
                <w:lang w:val="ro-RO"/>
              </w:rPr>
              <w:t>1</w:t>
            </w:r>
          </w:p>
        </w:tc>
        <w:tc>
          <w:tcPr>
            <w:tcW w:w="8458" w:type="dxa"/>
            <w:shd w:val="clear" w:color="auto" w:fill="F2F2F2"/>
          </w:tcPr>
          <w:p w14:paraId="7B9467D6" w14:textId="77777777" w:rsidR="00521275" w:rsidRPr="003F483C" w:rsidRDefault="00521275" w:rsidP="008C42FB">
            <w:pPr>
              <w:spacing w:after="0" w:line="240" w:lineRule="auto"/>
              <w:jc w:val="center"/>
              <w:rPr>
                <w:rFonts w:cstheme="minorHAnsi"/>
                <w:b/>
                <w:lang w:val="ro-RO"/>
              </w:rPr>
            </w:pPr>
            <w:r w:rsidRPr="003F483C">
              <w:rPr>
                <w:rFonts w:cstheme="minorHAnsi"/>
                <w:b/>
                <w:lang w:val="ro-RO"/>
              </w:rPr>
              <w:t xml:space="preserve">Specificații tehnice solicitate </w:t>
            </w:r>
          </w:p>
        </w:tc>
      </w:tr>
      <w:tr w:rsidR="00521275" w:rsidRPr="00BE5046" w14:paraId="1CF91305" w14:textId="77777777" w:rsidTr="00AA698C">
        <w:tc>
          <w:tcPr>
            <w:tcW w:w="756" w:type="dxa"/>
          </w:tcPr>
          <w:p w14:paraId="1C04FD52" w14:textId="77777777" w:rsidR="00521275" w:rsidRPr="003F483C" w:rsidRDefault="00521275" w:rsidP="008C42FB">
            <w:pPr>
              <w:spacing w:after="0" w:line="240" w:lineRule="auto"/>
              <w:jc w:val="center"/>
              <w:rPr>
                <w:rFonts w:cstheme="minorHAnsi"/>
                <w:b/>
                <w:lang w:val="ro-RO"/>
              </w:rPr>
            </w:pPr>
          </w:p>
        </w:tc>
        <w:tc>
          <w:tcPr>
            <w:tcW w:w="8458" w:type="dxa"/>
            <w:vAlign w:val="bottom"/>
          </w:tcPr>
          <w:p w14:paraId="0676F747" w14:textId="02044097" w:rsidR="00521275" w:rsidRPr="003F483C" w:rsidRDefault="00521275" w:rsidP="00697389">
            <w:pPr>
              <w:spacing w:after="0" w:line="240" w:lineRule="auto"/>
              <w:ind w:left="-13" w:firstLine="13"/>
              <w:rPr>
                <w:rFonts w:cstheme="minorHAnsi"/>
                <w:b/>
                <w:color w:val="0070C0"/>
                <w:lang w:val="ro-RO"/>
              </w:rPr>
            </w:pPr>
            <w:r w:rsidRPr="003F483C">
              <w:rPr>
                <w:rFonts w:cstheme="minorHAnsi"/>
                <w:b/>
                <w:color w:val="0070C0"/>
                <w:lang w:val="ro-RO"/>
              </w:rPr>
              <w:t>Denumire produs</w:t>
            </w:r>
            <w:r w:rsidR="003271BE" w:rsidRPr="003F483C">
              <w:rPr>
                <w:rFonts w:cstheme="minorHAnsi"/>
                <w:b/>
                <w:color w:val="0070C0"/>
                <w:lang w:val="ro-RO"/>
              </w:rPr>
              <w:t xml:space="preserve">: </w:t>
            </w:r>
            <w:r w:rsidR="00697389">
              <w:rPr>
                <w:rFonts w:cstheme="minorHAnsi"/>
                <w:b/>
                <w:spacing w:val="-2"/>
                <w:lang w:val="ro-RO"/>
              </w:rPr>
              <w:t>P</w:t>
            </w:r>
            <w:r w:rsidR="00BC2C50" w:rsidRPr="00BC2C50">
              <w:rPr>
                <w:rFonts w:cstheme="minorHAnsi"/>
                <w:b/>
                <w:spacing w:val="-2"/>
                <w:lang w:val="ro-RO"/>
              </w:rPr>
              <w:t>anouri verticale de prezentare</w:t>
            </w:r>
          </w:p>
        </w:tc>
      </w:tr>
      <w:tr w:rsidR="00521275" w:rsidRPr="00BE5046" w14:paraId="692AA0F9" w14:textId="77777777" w:rsidTr="00AA698C">
        <w:tc>
          <w:tcPr>
            <w:tcW w:w="756" w:type="dxa"/>
          </w:tcPr>
          <w:p w14:paraId="1A5B7173" w14:textId="77777777" w:rsidR="00521275" w:rsidRPr="003F483C" w:rsidRDefault="00521275" w:rsidP="008C42FB">
            <w:pPr>
              <w:spacing w:after="0" w:line="240" w:lineRule="auto"/>
              <w:jc w:val="center"/>
              <w:rPr>
                <w:rFonts w:cstheme="minorHAnsi"/>
                <w:lang w:val="ro-RO"/>
              </w:rPr>
            </w:pPr>
          </w:p>
        </w:tc>
        <w:tc>
          <w:tcPr>
            <w:tcW w:w="8458" w:type="dxa"/>
            <w:vAlign w:val="bottom"/>
          </w:tcPr>
          <w:p w14:paraId="411BF8F5" w14:textId="57AA712C" w:rsidR="003271BE" w:rsidRPr="003F483C" w:rsidRDefault="00521275" w:rsidP="000F40DF">
            <w:pPr>
              <w:spacing w:after="0" w:line="240" w:lineRule="auto"/>
              <w:ind w:left="-13" w:firstLine="13"/>
              <w:rPr>
                <w:rFonts w:cstheme="minorHAnsi"/>
                <w:color w:val="0070C0"/>
                <w:lang w:val="ro-RO"/>
              </w:rPr>
            </w:pPr>
            <w:r w:rsidRPr="003F483C">
              <w:rPr>
                <w:rFonts w:cstheme="minorHAnsi"/>
                <w:color w:val="0070C0"/>
                <w:lang w:val="ro-RO"/>
              </w:rPr>
              <w:t>Descriere generală</w:t>
            </w:r>
            <w:r w:rsidR="003271BE" w:rsidRPr="003F483C">
              <w:rPr>
                <w:rFonts w:cstheme="minorHAnsi"/>
                <w:color w:val="0070C0"/>
                <w:lang w:val="ro-RO"/>
              </w:rPr>
              <w:t xml:space="preserve">: </w:t>
            </w:r>
            <w:r w:rsidR="000F40DF">
              <w:rPr>
                <w:rFonts w:cstheme="minorHAnsi"/>
                <w:spacing w:val="-2"/>
                <w:lang w:val="ro-RO"/>
              </w:rPr>
              <w:t>Pa</w:t>
            </w:r>
            <w:r w:rsidR="00BC2C50" w:rsidRPr="00BC2C50">
              <w:rPr>
                <w:rFonts w:cstheme="minorHAnsi"/>
                <w:spacing w:val="-2"/>
                <w:lang w:val="ro-RO"/>
              </w:rPr>
              <w:t>nouri</w:t>
            </w:r>
            <w:r w:rsidR="00697389">
              <w:rPr>
                <w:rFonts w:cstheme="minorHAnsi"/>
                <w:spacing w:val="-2"/>
                <w:lang w:val="ro-RO"/>
              </w:rPr>
              <w:t xml:space="preserve"> despă</w:t>
            </w:r>
            <w:r w:rsidR="000F40DF">
              <w:rPr>
                <w:rFonts w:cstheme="minorHAnsi"/>
                <w:spacing w:val="-2"/>
                <w:lang w:val="ro-RO"/>
              </w:rPr>
              <w:t>r</w:t>
            </w:r>
            <w:r w:rsidR="00697389">
              <w:rPr>
                <w:rFonts w:cstheme="minorHAnsi"/>
                <w:spacing w:val="-2"/>
                <w:lang w:val="ro-RO"/>
              </w:rPr>
              <w:t>țitoare</w:t>
            </w:r>
            <w:r w:rsidR="00BC2C50" w:rsidRPr="00BC2C50">
              <w:rPr>
                <w:rFonts w:cstheme="minorHAnsi"/>
                <w:spacing w:val="-2"/>
                <w:lang w:val="ro-RO"/>
              </w:rPr>
              <w:t xml:space="preserve"> verticale de prezentare</w:t>
            </w:r>
          </w:p>
        </w:tc>
      </w:tr>
      <w:tr w:rsidR="00521275" w:rsidRPr="003F483C" w14:paraId="27A66288" w14:textId="77777777" w:rsidTr="00AA698C">
        <w:tc>
          <w:tcPr>
            <w:tcW w:w="756" w:type="dxa"/>
          </w:tcPr>
          <w:p w14:paraId="236E65B9" w14:textId="77777777" w:rsidR="00521275" w:rsidRPr="003F483C" w:rsidRDefault="00521275" w:rsidP="008C42FB">
            <w:pPr>
              <w:spacing w:after="0" w:line="240" w:lineRule="auto"/>
              <w:jc w:val="center"/>
              <w:rPr>
                <w:rFonts w:cstheme="minorHAnsi"/>
                <w:lang w:val="ro-RO"/>
              </w:rPr>
            </w:pPr>
          </w:p>
        </w:tc>
        <w:tc>
          <w:tcPr>
            <w:tcW w:w="8458" w:type="dxa"/>
            <w:vAlign w:val="bottom"/>
          </w:tcPr>
          <w:p w14:paraId="5898582E" w14:textId="77777777" w:rsidR="00521275" w:rsidRPr="003F483C" w:rsidRDefault="00521275" w:rsidP="008C42FB">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14:paraId="002D1310" w14:textId="221FE38B" w:rsidR="00823B67" w:rsidRPr="00823B67" w:rsidRDefault="00823B67" w:rsidP="00823B67">
            <w:pPr>
              <w:pStyle w:val="ListParagraph"/>
              <w:numPr>
                <w:ilvl w:val="0"/>
                <w:numId w:val="19"/>
              </w:numPr>
              <w:spacing w:after="0" w:line="240" w:lineRule="auto"/>
              <w:jc w:val="both"/>
              <w:rPr>
                <w:rFonts w:cstheme="minorHAnsi"/>
                <w:lang w:val="ro-RO"/>
              </w:rPr>
            </w:pPr>
            <w:r w:rsidRPr="00823B67">
              <w:rPr>
                <w:rFonts w:cstheme="minorHAnsi"/>
                <w:lang w:val="ro-RO"/>
              </w:rPr>
              <w:t>Panou de prezentare mobil si culisant, cu 2 fete, ideal pentru prezentari, seminarii, foarte stabil.</w:t>
            </w:r>
          </w:p>
          <w:p w14:paraId="5C410C80" w14:textId="2C59547D" w:rsidR="00823B67" w:rsidRDefault="00823B67" w:rsidP="00823B67">
            <w:pPr>
              <w:pStyle w:val="ListParagraph"/>
              <w:numPr>
                <w:ilvl w:val="0"/>
                <w:numId w:val="19"/>
              </w:numPr>
              <w:spacing w:after="0" w:line="240" w:lineRule="auto"/>
              <w:jc w:val="both"/>
              <w:rPr>
                <w:rFonts w:cstheme="minorHAnsi"/>
                <w:lang w:val="ro-RO"/>
              </w:rPr>
            </w:pPr>
            <w:r>
              <w:rPr>
                <w:rFonts w:cstheme="minorHAnsi"/>
                <w:lang w:val="ro-RO"/>
              </w:rPr>
              <w:t>Pliabil</w:t>
            </w:r>
            <w:r w:rsidRPr="00823B67">
              <w:rPr>
                <w:rFonts w:cstheme="minorHAnsi"/>
                <w:lang w:val="ro-RO"/>
              </w:rPr>
              <w:t>.</w:t>
            </w:r>
          </w:p>
          <w:p w14:paraId="79944659" w14:textId="485DFC16" w:rsidR="00823B67" w:rsidRPr="00C25671" w:rsidRDefault="00823B67" w:rsidP="00823B67">
            <w:pPr>
              <w:pStyle w:val="ListParagraph"/>
              <w:numPr>
                <w:ilvl w:val="0"/>
                <w:numId w:val="19"/>
              </w:numPr>
              <w:spacing w:after="0" w:line="240" w:lineRule="auto"/>
              <w:jc w:val="both"/>
              <w:rPr>
                <w:rFonts w:cstheme="minorHAnsi"/>
                <w:lang w:val="ro-RO"/>
              </w:rPr>
            </w:pPr>
            <w:r>
              <w:rPr>
                <w:rFonts w:cstheme="minorHAnsi"/>
                <w:lang w:val="ro-RO"/>
              </w:rPr>
              <w:t xml:space="preserve">Material: </w:t>
            </w:r>
            <w:r w:rsidRPr="00823B67">
              <w:rPr>
                <w:rFonts w:cstheme="minorHAnsi"/>
                <w:lang w:val="ro-RO"/>
              </w:rPr>
              <w:t>P</w:t>
            </w:r>
            <w:r w:rsidR="00843C1B">
              <w:rPr>
                <w:rFonts w:cstheme="minorHAnsi"/>
                <w:lang w:val="ro-RO"/>
              </w:rPr>
              <w:t>â</w:t>
            </w:r>
            <w:r w:rsidRPr="00823B67">
              <w:rPr>
                <w:rFonts w:cstheme="minorHAnsi"/>
                <w:lang w:val="ro-RO"/>
              </w:rPr>
              <w:t>sl</w:t>
            </w:r>
            <w:r w:rsidR="00843C1B">
              <w:rPr>
                <w:rFonts w:cstheme="minorHAnsi"/>
                <w:lang w:val="ro-RO"/>
              </w:rPr>
              <w:t>ă</w:t>
            </w:r>
            <w:r>
              <w:rPr>
                <w:rFonts w:cstheme="minorHAnsi"/>
                <w:lang w:val="ro-RO"/>
              </w:rPr>
              <w:t xml:space="preserve">, </w:t>
            </w:r>
            <w:r w:rsidRPr="00C25671">
              <w:rPr>
                <w:rFonts w:cstheme="minorHAnsi"/>
                <w:lang w:val="ro-RO"/>
              </w:rPr>
              <w:t>Posterele pot fi atasate cu ajutorul piunezelor si acelor</w:t>
            </w:r>
          </w:p>
          <w:p w14:paraId="34C7CD14" w14:textId="77777777" w:rsidR="00823B67" w:rsidRPr="00823B67" w:rsidRDefault="00823B67" w:rsidP="00823B67">
            <w:pPr>
              <w:pStyle w:val="ListParagraph"/>
              <w:numPr>
                <w:ilvl w:val="0"/>
                <w:numId w:val="19"/>
              </w:numPr>
              <w:spacing w:after="0" w:line="240" w:lineRule="auto"/>
              <w:jc w:val="both"/>
              <w:rPr>
                <w:rFonts w:cstheme="minorHAnsi"/>
                <w:lang w:val="ro-RO"/>
              </w:rPr>
            </w:pPr>
            <w:r w:rsidRPr="00823B67">
              <w:rPr>
                <w:rFonts w:cstheme="minorHAnsi"/>
                <w:lang w:val="ro-RO"/>
              </w:rPr>
              <w:t>Rama de calitate exceptionala realizata din aluminiu,</w:t>
            </w:r>
          </w:p>
          <w:p w14:paraId="3704F913" w14:textId="70133807" w:rsidR="00823B67" w:rsidRPr="00823B67" w:rsidRDefault="00823B67" w:rsidP="00823B67">
            <w:pPr>
              <w:pStyle w:val="ListParagraph"/>
              <w:numPr>
                <w:ilvl w:val="0"/>
                <w:numId w:val="19"/>
              </w:numPr>
              <w:spacing w:after="0" w:line="240" w:lineRule="auto"/>
              <w:jc w:val="both"/>
              <w:rPr>
                <w:rFonts w:cstheme="minorHAnsi"/>
                <w:lang w:val="ro-RO"/>
              </w:rPr>
            </w:pPr>
            <w:r w:rsidRPr="00823B67">
              <w:rPr>
                <w:rFonts w:cstheme="minorHAnsi"/>
                <w:lang w:val="ro-RO"/>
              </w:rPr>
              <w:t>Coltare stabile si rotunjite la margini realizate din plastic ABS</w:t>
            </w:r>
          </w:p>
          <w:p w14:paraId="6295D42C" w14:textId="77777777" w:rsidR="00823B67" w:rsidRPr="00823B67" w:rsidRDefault="00823B67" w:rsidP="00823B67">
            <w:pPr>
              <w:pStyle w:val="ListParagraph"/>
              <w:numPr>
                <w:ilvl w:val="0"/>
                <w:numId w:val="19"/>
              </w:numPr>
              <w:spacing w:after="0" w:line="240" w:lineRule="auto"/>
              <w:jc w:val="both"/>
              <w:rPr>
                <w:rFonts w:cstheme="minorHAnsi"/>
                <w:lang w:val="ro-RO"/>
              </w:rPr>
            </w:pPr>
            <w:r w:rsidRPr="00823B67">
              <w:rPr>
                <w:rFonts w:cstheme="minorHAnsi"/>
                <w:lang w:val="ro-RO"/>
              </w:rPr>
              <w:t>Ambele fete pot fi utilizate ca suprafata de prezentare</w:t>
            </w:r>
          </w:p>
          <w:p w14:paraId="28F97AEC" w14:textId="77777777" w:rsidR="00823B67" w:rsidRPr="00823B67" w:rsidRDefault="00823B67" w:rsidP="00823B67">
            <w:pPr>
              <w:pStyle w:val="ListParagraph"/>
              <w:numPr>
                <w:ilvl w:val="0"/>
                <w:numId w:val="19"/>
              </w:numPr>
              <w:spacing w:after="0" w:line="240" w:lineRule="auto"/>
              <w:jc w:val="both"/>
              <w:rPr>
                <w:rFonts w:cstheme="minorHAnsi"/>
                <w:lang w:val="ro-RO"/>
              </w:rPr>
            </w:pPr>
            <w:r w:rsidRPr="00823B67">
              <w:rPr>
                <w:rFonts w:cstheme="minorHAnsi"/>
                <w:lang w:val="ro-RO"/>
              </w:rPr>
              <w:t>Dimensiune panou: 1200 (Latime) x 1500 (Inaltime) mm</w:t>
            </w:r>
          </w:p>
          <w:p w14:paraId="5D4127F2" w14:textId="75DE7802" w:rsidR="00823B67" w:rsidRPr="003F483C" w:rsidRDefault="00823B67" w:rsidP="00823B67">
            <w:pPr>
              <w:pStyle w:val="ListParagraph"/>
              <w:numPr>
                <w:ilvl w:val="0"/>
                <w:numId w:val="19"/>
              </w:numPr>
              <w:spacing w:after="0" w:line="240" w:lineRule="auto"/>
              <w:jc w:val="both"/>
              <w:rPr>
                <w:rFonts w:cstheme="minorHAnsi"/>
                <w:lang w:val="ro-RO"/>
              </w:rPr>
            </w:pPr>
            <w:r>
              <w:rPr>
                <w:rFonts w:cstheme="minorHAnsi"/>
                <w:lang w:val="ro-RO"/>
              </w:rPr>
              <w:t>Culoare</w:t>
            </w:r>
            <w:r w:rsidRPr="00823B67">
              <w:rPr>
                <w:rFonts w:cstheme="minorHAnsi"/>
                <w:lang w:val="ro-RO"/>
              </w:rPr>
              <w:t>: gri</w:t>
            </w:r>
          </w:p>
        </w:tc>
      </w:tr>
      <w:tr w:rsidR="00521275" w:rsidRPr="003F483C" w14:paraId="76E2351E" w14:textId="77777777" w:rsidTr="00AA698C">
        <w:tc>
          <w:tcPr>
            <w:tcW w:w="756" w:type="dxa"/>
          </w:tcPr>
          <w:p w14:paraId="351EB94C" w14:textId="77777777" w:rsidR="00521275" w:rsidRPr="003F483C" w:rsidRDefault="00521275" w:rsidP="008C42FB">
            <w:pPr>
              <w:spacing w:after="0" w:line="240" w:lineRule="auto"/>
              <w:jc w:val="center"/>
              <w:rPr>
                <w:rFonts w:cstheme="minorHAnsi"/>
                <w:lang w:val="ro-RO"/>
              </w:rPr>
            </w:pPr>
          </w:p>
        </w:tc>
        <w:tc>
          <w:tcPr>
            <w:tcW w:w="8458" w:type="dxa"/>
            <w:vAlign w:val="bottom"/>
          </w:tcPr>
          <w:p w14:paraId="6FE6996C" w14:textId="77777777" w:rsidR="00521275" w:rsidRPr="003F483C" w:rsidRDefault="00521275" w:rsidP="008C42FB">
            <w:pPr>
              <w:spacing w:after="0" w:line="240" w:lineRule="auto"/>
              <w:ind w:left="-13" w:firstLine="13"/>
              <w:rPr>
                <w:rFonts w:cstheme="minorHAnsi"/>
                <w:color w:val="0070C0"/>
                <w:lang w:val="ro-RO"/>
              </w:rPr>
            </w:pPr>
            <w:r w:rsidRPr="003F483C">
              <w:rPr>
                <w:rFonts w:cstheme="minorHAnsi"/>
                <w:color w:val="0070C0"/>
                <w:lang w:val="ro-RO"/>
              </w:rPr>
              <w:t>Parametri de funcţionare minim acceptaţi de către Beneficiar</w:t>
            </w:r>
          </w:p>
          <w:p w14:paraId="76B773CB" w14:textId="076DF5BF" w:rsidR="003271BE" w:rsidRPr="00D11B47" w:rsidRDefault="003F483C" w:rsidP="008C42FB">
            <w:pPr>
              <w:spacing w:after="0" w:line="240" w:lineRule="auto"/>
              <w:ind w:left="-13" w:firstLine="13"/>
              <w:rPr>
                <w:rFonts w:cstheme="minorHAnsi"/>
                <w:i/>
                <w:color w:val="0070C0"/>
                <w:lang w:val="ro-RO"/>
              </w:rPr>
            </w:pPr>
            <w:r w:rsidRPr="00D11B47">
              <w:rPr>
                <w:rFonts w:cstheme="minorHAnsi"/>
                <w:i/>
                <w:lang w:val="ro-RO"/>
              </w:rPr>
              <w:t>Nu e cazul</w:t>
            </w:r>
          </w:p>
        </w:tc>
      </w:tr>
      <w:tr w:rsidR="00521275" w:rsidRPr="00BE5046" w14:paraId="7CDD9142" w14:textId="77777777" w:rsidTr="00AA698C">
        <w:tc>
          <w:tcPr>
            <w:tcW w:w="756" w:type="dxa"/>
          </w:tcPr>
          <w:p w14:paraId="5F1CC232" w14:textId="77777777" w:rsidR="00521275" w:rsidRPr="003F483C" w:rsidRDefault="00521275" w:rsidP="008C42FB">
            <w:pPr>
              <w:spacing w:after="0" w:line="240" w:lineRule="auto"/>
              <w:jc w:val="center"/>
              <w:rPr>
                <w:rFonts w:cstheme="minorHAnsi"/>
                <w:b/>
                <w:lang w:val="ro-RO"/>
              </w:rPr>
            </w:pPr>
          </w:p>
        </w:tc>
        <w:tc>
          <w:tcPr>
            <w:tcW w:w="8458" w:type="dxa"/>
            <w:vAlign w:val="bottom"/>
          </w:tcPr>
          <w:p w14:paraId="420E6303" w14:textId="77777777" w:rsidR="00521275" w:rsidRDefault="003271BE" w:rsidP="00B06403">
            <w:pPr>
              <w:spacing w:after="0" w:line="240" w:lineRule="auto"/>
              <w:rPr>
                <w:rFonts w:cstheme="minorHAnsi"/>
                <w:color w:val="0070C0"/>
                <w:lang w:val="ro-RO"/>
              </w:rPr>
            </w:pPr>
            <w:r w:rsidRPr="003F483C">
              <w:rPr>
                <w:rFonts w:cstheme="minorHAnsi"/>
                <w:color w:val="0070C0"/>
                <w:lang w:val="ro-RO"/>
              </w:rPr>
              <w:t>Instrumente şi Accesorii:</w:t>
            </w:r>
          </w:p>
          <w:p w14:paraId="582E220F" w14:textId="3CF94F3E" w:rsidR="00D11B47" w:rsidRPr="00B06403" w:rsidRDefault="00D11B47" w:rsidP="00B06403">
            <w:pPr>
              <w:spacing w:after="0" w:line="240" w:lineRule="auto"/>
              <w:rPr>
                <w:rFonts w:cstheme="minorHAnsi"/>
                <w:color w:val="0070C0"/>
                <w:lang w:val="ro-RO"/>
              </w:rPr>
            </w:pPr>
            <w:r w:rsidRPr="00D11B47">
              <w:rPr>
                <w:rFonts w:cstheme="minorHAnsi"/>
                <w:i/>
                <w:lang w:val="ro-RO"/>
              </w:rPr>
              <w:t>Nu e cazul</w:t>
            </w:r>
          </w:p>
        </w:tc>
      </w:tr>
    </w:tbl>
    <w:p w14:paraId="662A99B8" w14:textId="77777777" w:rsidR="003271BE" w:rsidRPr="00A52C69" w:rsidRDefault="003271BE" w:rsidP="008C42FB">
      <w:pPr>
        <w:spacing w:after="0" w:line="240" w:lineRule="auto"/>
        <w:jc w:val="center"/>
        <w:rPr>
          <w:rFonts w:cstheme="minorHAnsi"/>
          <w:lang w:val="ro-RO"/>
        </w:rPr>
      </w:pPr>
    </w:p>
    <w:p w14:paraId="2F33B82B" w14:textId="2BB5BDFB" w:rsidR="00521275" w:rsidRPr="00A52C69" w:rsidRDefault="00521275" w:rsidP="008C42FB">
      <w:pPr>
        <w:spacing w:after="0" w:line="240" w:lineRule="auto"/>
        <w:rPr>
          <w:rFonts w:cstheme="minorHAnsi"/>
          <w:lang w:val="ro-RO"/>
        </w:rPr>
      </w:pPr>
      <w:r w:rsidRPr="00A52C69">
        <w:rPr>
          <w:rFonts w:cstheme="minorHAnsi"/>
          <w:lang w:val="ro-RO"/>
        </w:rPr>
        <w:t>Nume, prenume</w:t>
      </w:r>
      <w:r w:rsidR="00384E7B">
        <w:rPr>
          <w:rFonts w:cstheme="minorHAnsi"/>
          <w:lang w:val="ro-RO"/>
        </w:rPr>
        <w:t>: Bianca Dobre, Responsabil Achiziții</w:t>
      </w:r>
    </w:p>
    <w:p w14:paraId="6E2D16B8" w14:textId="77777777" w:rsidR="00521275" w:rsidRPr="00A52C69" w:rsidRDefault="00521275" w:rsidP="008C42FB">
      <w:pPr>
        <w:spacing w:after="0" w:line="240" w:lineRule="auto"/>
        <w:rPr>
          <w:rFonts w:cstheme="minorHAnsi"/>
          <w:lang w:val="ro-RO"/>
        </w:rPr>
      </w:pPr>
      <w:r w:rsidRPr="00A52C69">
        <w:rPr>
          <w:rFonts w:cstheme="minorHAnsi"/>
          <w:lang w:val="ro-RO"/>
        </w:rPr>
        <w:t>Semnătură</w:t>
      </w:r>
    </w:p>
    <w:p w14:paraId="52CD8D86" w14:textId="2B0BC991" w:rsidR="00521275" w:rsidRPr="00A52C69" w:rsidRDefault="00521275" w:rsidP="008C42FB">
      <w:pPr>
        <w:spacing w:after="0" w:line="240" w:lineRule="auto"/>
        <w:jc w:val="right"/>
        <w:rPr>
          <w:rFonts w:cstheme="minorHAnsi"/>
          <w:lang w:val="ro-RO"/>
        </w:rPr>
      </w:pPr>
      <w:r w:rsidRPr="00A52C69">
        <w:rPr>
          <w:rFonts w:cstheme="minorHAnsi"/>
          <w:lang w:val="ro-RO"/>
        </w:rPr>
        <w:t>Data</w:t>
      </w:r>
      <w:r w:rsidR="00384E7B">
        <w:rPr>
          <w:rFonts w:cstheme="minorHAnsi"/>
          <w:lang w:val="ro-RO"/>
        </w:rPr>
        <w:t xml:space="preserve"> </w:t>
      </w:r>
      <w:r w:rsidR="00BC2C50">
        <w:rPr>
          <w:rFonts w:cstheme="minorHAnsi"/>
          <w:lang w:val="ro-RO"/>
        </w:rPr>
        <w:t xml:space="preserve">7.02.2020 </w:t>
      </w:r>
    </w:p>
    <w:p w14:paraId="32BB311C" w14:textId="77777777" w:rsidR="00521275" w:rsidRPr="00A52C69" w:rsidRDefault="00521275" w:rsidP="008C42FB">
      <w:pPr>
        <w:spacing w:after="0" w:line="240" w:lineRule="auto"/>
        <w:jc w:val="right"/>
        <w:rPr>
          <w:rFonts w:cstheme="minorHAnsi"/>
          <w:lang w:val="ro-RO"/>
        </w:rPr>
      </w:pPr>
    </w:p>
    <w:p w14:paraId="5257DA6F" w14:textId="77777777" w:rsidR="00521275" w:rsidRPr="00A52C69" w:rsidRDefault="00521275" w:rsidP="008C42FB">
      <w:pPr>
        <w:spacing w:after="0" w:line="240" w:lineRule="auto"/>
        <w:jc w:val="right"/>
        <w:rPr>
          <w:rFonts w:cstheme="minorHAnsi"/>
          <w:lang w:val="ro-RO"/>
        </w:rPr>
      </w:pPr>
    </w:p>
    <w:p w14:paraId="3EB1E7E0" w14:textId="3E363FEF" w:rsidR="00A80CE7" w:rsidRPr="00A52C69" w:rsidRDefault="00A80CE7" w:rsidP="008C42FB">
      <w:pPr>
        <w:spacing w:line="240" w:lineRule="auto"/>
        <w:jc w:val="both"/>
        <w:rPr>
          <w:rFonts w:asciiTheme="majorHAnsi" w:hAnsiTheme="majorHAnsi"/>
          <w:i/>
          <w:lang w:val="ro-RO"/>
        </w:rPr>
      </w:pPr>
      <w:bookmarkStart w:id="2" w:name="_GoBack"/>
      <w:bookmarkEnd w:id="2"/>
    </w:p>
    <w:sectPr w:rsidR="00A80CE7" w:rsidRPr="00A52C69" w:rsidSect="00730861">
      <w:headerReference w:type="defaul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17BE2" w14:textId="77777777" w:rsidR="006B69B2" w:rsidRDefault="006B69B2" w:rsidP="0020720D">
      <w:pPr>
        <w:spacing w:after="0" w:line="240" w:lineRule="auto"/>
      </w:pPr>
      <w:r>
        <w:separator/>
      </w:r>
    </w:p>
  </w:endnote>
  <w:endnote w:type="continuationSeparator" w:id="0">
    <w:p w14:paraId="0B11F735" w14:textId="77777777" w:rsidR="006B69B2" w:rsidRDefault="006B69B2"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D1379" w14:textId="77777777" w:rsidR="006B69B2" w:rsidRDefault="006B69B2" w:rsidP="0020720D">
      <w:pPr>
        <w:spacing w:after="0" w:line="240" w:lineRule="auto"/>
      </w:pPr>
      <w:r>
        <w:separator/>
      </w:r>
    </w:p>
  </w:footnote>
  <w:footnote w:type="continuationSeparator" w:id="0">
    <w:p w14:paraId="6071F808" w14:textId="77777777" w:rsidR="006B69B2" w:rsidRDefault="006B69B2"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B5D4" w14:textId="77777777" w:rsidR="00302679" w:rsidRPr="002B0759" w:rsidRDefault="00302679"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 w15:restartNumberingAfterBreak="0">
    <w:nsid w:val="272F741B"/>
    <w:multiLevelType w:val="hybridMultilevel"/>
    <w:tmpl w:val="7B1A172E"/>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C5B84"/>
    <w:multiLevelType w:val="hybridMultilevel"/>
    <w:tmpl w:val="15C0B4B6"/>
    <w:lvl w:ilvl="0" w:tplc="877C3CE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7"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9" w15:restartNumberingAfterBreak="0">
    <w:nsid w:val="7D01708E"/>
    <w:multiLevelType w:val="hybridMultilevel"/>
    <w:tmpl w:val="FB3012BA"/>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
  </w:num>
  <w:num w:numId="5">
    <w:abstractNumId w:val="8"/>
  </w:num>
  <w:num w:numId="6">
    <w:abstractNumId w:val="9"/>
  </w:num>
  <w:num w:numId="7">
    <w:abstractNumId w:val="3"/>
  </w:num>
  <w:num w:numId="8">
    <w:abstractNumId w:val="18"/>
  </w:num>
  <w:num w:numId="9">
    <w:abstractNumId w:val="16"/>
  </w:num>
  <w:num w:numId="10">
    <w:abstractNumId w:val="2"/>
  </w:num>
  <w:num w:numId="11">
    <w:abstractNumId w:val="5"/>
  </w:num>
  <w:num w:numId="12">
    <w:abstractNumId w:val="6"/>
  </w:num>
  <w:num w:numId="13">
    <w:abstractNumId w:val="19"/>
  </w:num>
  <w:num w:numId="14">
    <w:abstractNumId w:val="10"/>
  </w:num>
  <w:num w:numId="15">
    <w:abstractNumId w:val="15"/>
  </w:num>
  <w:num w:numId="16">
    <w:abstractNumId w:val="12"/>
  </w:num>
  <w:num w:numId="17">
    <w:abstractNumId w:val="14"/>
  </w:num>
  <w:num w:numId="18">
    <w:abstractNumId w:val="7"/>
  </w:num>
  <w:num w:numId="19">
    <w:abstractNumId w:val="4"/>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3B3D"/>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CC6"/>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17E3"/>
    <w:rsid w:val="000B1B77"/>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0DF"/>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6FC6"/>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C78"/>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27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142C"/>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3CC"/>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3E0A"/>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2679"/>
    <w:rsid w:val="0030359D"/>
    <w:rsid w:val="00304AE2"/>
    <w:rsid w:val="00304AF8"/>
    <w:rsid w:val="00305D1B"/>
    <w:rsid w:val="00307C27"/>
    <w:rsid w:val="003110B8"/>
    <w:rsid w:val="00312017"/>
    <w:rsid w:val="003121B9"/>
    <w:rsid w:val="00312A37"/>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1B9"/>
    <w:rsid w:val="003271BE"/>
    <w:rsid w:val="00327930"/>
    <w:rsid w:val="00327ACC"/>
    <w:rsid w:val="00330324"/>
    <w:rsid w:val="003303E3"/>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4E7B"/>
    <w:rsid w:val="003857A3"/>
    <w:rsid w:val="00385B57"/>
    <w:rsid w:val="00385E42"/>
    <w:rsid w:val="00386F49"/>
    <w:rsid w:val="00387100"/>
    <w:rsid w:val="003875F7"/>
    <w:rsid w:val="0039086C"/>
    <w:rsid w:val="00390878"/>
    <w:rsid w:val="00390D3A"/>
    <w:rsid w:val="00391179"/>
    <w:rsid w:val="00391192"/>
    <w:rsid w:val="003913F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C7FDD"/>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24"/>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83C"/>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69"/>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0BE"/>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393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AAF"/>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138"/>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145E"/>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27"/>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6E5"/>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4DA"/>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355"/>
    <w:rsid w:val="006938BA"/>
    <w:rsid w:val="0069465D"/>
    <w:rsid w:val="006957A1"/>
    <w:rsid w:val="0069599F"/>
    <w:rsid w:val="006963FD"/>
    <w:rsid w:val="00696A84"/>
    <w:rsid w:val="00697389"/>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9B2"/>
    <w:rsid w:val="006B6A16"/>
    <w:rsid w:val="006B6DEF"/>
    <w:rsid w:val="006B7061"/>
    <w:rsid w:val="006B7111"/>
    <w:rsid w:val="006C011E"/>
    <w:rsid w:val="006C0271"/>
    <w:rsid w:val="006C261B"/>
    <w:rsid w:val="006C3C54"/>
    <w:rsid w:val="006C4579"/>
    <w:rsid w:val="006C4F51"/>
    <w:rsid w:val="006C50A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4C"/>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173"/>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1D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6F8C"/>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B67"/>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3C1B"/>
    <w:rsid w:val="0084402B"/>
    <w:rsid w:val="00844042"/>
    <w:rsid w:val="00844470"/>
    <w:rsid w:val="00844652"/>
    <w:rsid w:val="008451EC"/>
    <w:rsid w:val="008460FC"/>
    <w:rsid w:val="008467BA"/>
    <w:rsid w:val="00847198"/>
    <w:rsid w:val="0084746F"/>
    <w:rsid w:val="00847A4D"/>
    <w:rsid w:val="00847A59"/>
    <w:rsid w:val="00847F52"/>
    <w:rsid w:val="00851988"/>
    <w:rsid w:val="00852CDF"/>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559F"/>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66E"/>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0DB6"/>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17DA"/>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6EC9"/>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E2"/>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B21"/>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6D3"/>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801"/>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AD4"/>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7AF"/>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403"/>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50"/>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A58"/>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046"/>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CF9"/>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671"/>
    <w:rsid w:val="00C26EBC"/>
    <w:rsid w:val="00C2797A"/>
    <w:rsid w:val="00C27BE8"/>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492"/>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C6B"/>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5B6"/>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B47"/>
    <w:rsid w:val="00D01C72"/>
    <w:rsid w:val="00D021FA"/>
    <w:rsid w:val="00D029D1"/>
    <w:rsid w:val="00D02E7C"/>
    <w:rsid w:val="00D02FB9"/>
    <w:rsid w:val="00D0348E"/>
    <w:rsid w:val="00D035D6"/>
    <w:rsid w:val="00D04061"/>
    <w:rsid w:val="00D04367"/>
    <w:rsid w:val="00D04C75"/>
    <w:rsid w:val="00D04D8D"/>
    <w:rsid w:val="00D0540C"/>
    <w:rsid w:val="00D0557B"/>
    <w:rsid w:val="00D055EB"/>
    <w:rsid w:val="00D05BEE"/>
    <w:rsid w:val="00D063DA"/>
    <w:rsid w:val="00D068AE"/>
    <w:rsid w:val="00D06A13"/>
    <w:rsid w:val="00D06A3F"/>
    <w:rsid w:val="00D06C0B"/>
    <w:rsid w:val="00D06FDB"/>
    <w:rsid w:val="00D101D0"/>
    <w:rsid w:val="00D103D1"/>
    <w:rsid w:val="00D103E3"/>
    <w:rsid w:val="00D11B47"/>
    <w:rsid w:val="00D11C42"/>
    <w:rsid w:val="00D11E9D"/>
    <w:rsid w:val="00D1315B"/>
    <w:rsid w:val="00D13654"/>
    <w:rsid w:val="00D13BB0"/>
    <w:rsid w:val="00D13D54"/>
    <w:rsid w:val="00D13EE9"/>
    <w:rsid w:val="00D142B9"/>
    <w:rsid w:val="00D14F73"/>
    <w:rsid w:val="00D15A70"/>
    <w:rsid w:val="00D16173"/>
    <w:rsid w:val="00D16B47"/>
    <w:rsid w:val="00D174BF"/>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4C1F"/>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2F9E"/>
    <w:rsid w:val="00D93D79"/>
    <w:rsid w:val="00D93F28"/>
    <w:rsid w:val="00D957B6"/>
    <w:rsid w:val="00D971C8"/>
    <w:rsid w:val="00D97341"/>
    <w:rsid w:val="00D97E0E"/>
    <w:rsid w:val="00DA08EC"/>
    <w:rsid w:val="00DA0A73"/>
    <w:rsid w:val="00DA23D8"/>
    <w:rsid w:val="00DA28F7"/>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29E2"/>
    <w:rsid w:val="00DE3763"/>
    <w:rsid w:val="00DE46A7"/>
    <w:rsid w:val="00DE4E84"/>
    <w:rsid w:val="00DE51DC"/>
    <w:rsid w:val="00DE5F44"/>
    <w:rsid w:val="00DE64DD"/>
    <w:rsid w:val="00DE6C4D"/>
    <w:rsid w:val="00DE6FEA"/>
    <w:rsid w:val="00DE7BA7"/>
    <w:rsid w:val="00DF0151"/>
    <w:rsid w:val="00DF19B5"/>
    <w:rsid w:val="00DF28DB"/>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3CE"/>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29C"/>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CED"/>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2B0"/>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DAF3-30AA-4C0F-83F1-29C30097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Anexa 6 - Formulare pentru achiziția de bunuri, lucrări și servicii, altele decâ</vt: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Nicoleta</cp:lastModifiedBy>
  <cp:revision>3</cp:revision>
  <cp:lastPrinted>2018-12-07T15:57:00Z</cp:lastPrinted>
  <dcterms:created xsi:type="dcterms:W3CDTF">2020-02-14T13:34:00Z</dcterms:created>
  <dcterms:modified xsi:type="dcterms:W3CDTF">2020-02-14T13:34:00Z</dcterms:modified>
</cp:coreProperties>
</file>