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74C43DF7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529D4787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CAC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" strokecolor="#2f5496" strokeweight="2.25pt">
                <v:shadow color="#868686"/>
              </v:shape>
            </w:pict>
          </mc:Fallback>
        </mc:AlternateContent>
      </w: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7E8769D8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412E71">
        <w:rPr>
          <w:rFonts w:ascii="Calibri" w:hAnsi="Calibri" w:cs="Calibri"/>
          <w:b/>
          <w:sz w:val="22"/>
          <w:szCs w:val="22"/>
          <w:lang w:val="ro-RO"/>
        </w:rPr>
        <w:t>5766</w:t>
      </w:r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412E71">
        <w:rPr>
          <w:rFonts w:ascii="Calibri" w:hAnsi="Calibri" w:cs="Calibri"/>
          <w:b/>
          <w:sz w:val="22"/>
          <w:szCs w:val="22"/>
          <w:lang w:val="ro-RO"/>
        </w:rPr>
        <w:t>19</w:t>
      </w:r>
      <w:r w:rsidR="00FF69F9">
        <w:rPr>
          <w:rFonts w:ascii="Calibri" w:hAnsi="Calibri" w:cs="Calibri"/>
          <w:b/>
          <w:sz w:val="22"/>
          <w:szCs w:val="22"/>
          <w:lang w:val="ro-RO"/>
        </w:rPr>
        <w:t>.08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ro-RO"/>
        </w:rPr>
        <w:t>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1A09A29C" w:rsidR="00631651" w:rsidRPr="0013545A" w:rsidRDefault="00630C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Componente</w:t>
      </w:r>
      <w:r w:rsidR="00FF69F9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proofErr w:type="spellStart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electronice_partea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1</w:t>
      </w:r>
    </w:p>
    <w:p w14:paraId="69B1FCBF" w14:textId="65F4B00B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317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>10000-6 Echipament electro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nic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05500CC5" w14:textId="6B0704D8" w:rsidR="00F317A7" w:rsidRPr="002D4BE7" w:rsidRDefault="00F317A7" w:rsidP="00F317A7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256B1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96"/>
        <w:gridCol w:w="3999"/>
        <w:gridCol w:w="985"/>
        <w:gridCol w:w="1784"/>
      </w:tblGrid>
      <w:tr w:rsidR="00516C5F" w:rsidRPr="00C719BD" w14:paraId="220E0A9A" w14:textId="77777777" w:rsidTr="005734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F4421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44214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F44214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F4421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F44214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F4421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F44214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F44214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F4421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F4421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F44214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44214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F44214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F44214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F44214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F44214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44214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F44214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F44214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516C5F" w:rsidRPr="00C719BD" w14:paraId="3AB19EB8" w14:textId="77777777" w:rsidTr="00DE21AE">
        <w:trPr>
          <w:trHeight w:val="373"/>
          <w:jc w:val="center"/>
        </w:trPr>
        <w:tc>
          <w:tcPr>
            <w:tcW w:w="0" w:type="auto"/>
            <w:shd w:val="clear" w:color="auto" w:fill="auto"/>
          </w:tcPr>
          <w:p w14:paraId="621D7421" w14:textId="30AAA640" w:rsidR="008371BB" w:rsidRPr="00F44214" w:rsidRDefault="00284E35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F44214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EED94A" w14:textId="77777777" w:rsidR="00DE21AE" w:rsidRPr="00F44214" w:rsidRDefault="00DE21AE" w:rsidP="00DE21AE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Releu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10 A 3.3/5V</w:t>
            </w:r>
          </w:p>
          <w:p w14:paraId="6CA85A39" w14:textId="1837DD68" w:rsidR="006F3F19" w:rsidRPr="00F44214" w:rsidRDefault="006F3F19" w:rsidP="00F77646">
            <w:pPr>
              <w:rPr>
                <w:rFonts w:asciiTheme="minorHAnsi" w:eastAsia="Calibri" w:hAnsiTheme="minorHAnsi" w:cstheme="minorHAnsi"/>
                <w:i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14:paraId="0AD1654B" w14:textId="77777777" w:rsidR="002409AB" w:rsidRPr="00F44214" w:rsidRDefault="00DE21AE" w:rsidP="00DE21A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Releu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două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canale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10 A max 250 V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comanda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3.3/5 V</w:t>
            </w:r>
          </w:p>
          <w:p w14:paraId="44E4ECE6" w14:textId="31CC6F2A" w:rsidR="00B864B9" w:rsidRPr="00F44214" w:rsidRDefault="00B864B9" w:rsidP="00DE21A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1036E" w14:textId="259C450E" w:rsidR="008371BB" w:rsidRPr="00F44214" w:rsidRDefault="00DE21AE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10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2DCD5E91" w14:textId="00F40DEC" w:rsidR="001B1EDC" w:rsidRPr="00F44214" w:rsidRDefault="00DE21AE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84</w:t>
            </w:r>
          </w:p>
        </w:tc>
      </w:tr>
      <w:tr w:rsidR="00516C5F" w:rsidRPr="00C719BD" w14:paraId="5159356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6C81B12" w14:textId="650557E9" w:rsidR="009C66DF" w:rsidRPr="00F44214" w:rsidRDefault="009C66D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C36439" w14:textId="230B35FF" w:rsidR="006F3F19" w:rsidRPr="00F44214" w:rsidRDefault="00DE21AE" w:rsidP="00F46C51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</w:rPr>
              <w:t>Placa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>/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Microcontroler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3.3 V</w:t>
            </w:r>
          </w:p>
        </w:tc>
        <w:tc>
          <w:tcPr>
            <w:tcW w:w="0" w:type="auto"/>
            <w:shd w:val="clear" w:color="auto" w:fill="auto"/>
          </w:tcPr>
          <w:p w14:paraId="1865673B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Placă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dezvoltare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/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Microcontroler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Tip: Kit Raspberry Pi 400 – EU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sau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echivalent</w:t>
            </w:r>
            <w:proofErr w:type="spellEnd"/>
          </w:p>
          <w:p w14:paraId="05360D85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Procesor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</w:t>
            </w:r>
          </w:p>
          <w:p w14:paraId="05B14B96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Arhitectură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procesor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Cortex - A72, 64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biți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;</w:t>
            </w:r>
          </w:p>
          <w:p w14:paraId="7DAD69AB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Frecvență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procesor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1.8 GHz;</w:t>
            </w:r>
          </w:p>
          <w:p w14:paraId="00BBBD76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Număr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nuclee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fizice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4;</w:t>
            </w:r>
          </w:p>
          <w:p w14:paraId="3D60008E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Memorie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RAM: 4 GB LPDDR4-3200 DRAM;</w:t>
            </w:r>
          </w:p>
          <w:p w14:paraId="27021344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Conectivitate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</w:t>
            </w:r>
          </w:p>
          <w:p w14:paraId="15A9E82E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WiFi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: 2.4 GHz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5 GHz IEE 802.11 b/g/n/ac;</w:t>
            </w:r>
          </w:p>
          <w:p w14:paraId="323CE356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>Bluetooth: 5.0 BLE;</w:t>
            </w:r>
          </w:p>
          <w:p w14:paraId="64EA1DAD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>Ethernet: Gigabit;</w:t>
            </w:r>
          </w:p>
          <w:p w14:paraId="048161F9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>1 x USB 2.0;</w:t>
            </w:r>
          </w:p>
          <w:p w14:paraId="7298450D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>2 x USB 3.0;</w:t>
            </w:r>
          </w:p>
          <w:p w14:paraId="569DFB62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 xml:space="preserve">Header GPIO cu 40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compatibil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versiunile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anterioare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);</w:t>
            </w:r>
          </w:p>
          <w:p w14:paraId="05C1BB97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lastRenderedPageBreak/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 xml:space="preserve">2 x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conector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micro HDMI cu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suport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4k;</w:t>
            </w:r>
          </w:p>
          <w:p w14:paraId="7446534A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Procesor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Grafic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VideoCore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VI (OpenGL ES3.1, Vulkan);</w:t>
            </w:r>
          </w:p>
          <w:p w14:paraId="48F62A01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Decodare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HEVC 4kp60;</w:t>
            </w:r>
          </w:p>
          <w:p w14:paraId="26B64666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 xml:space="preserve">Slot card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microSD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pentru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rularea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sistemului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operare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stocare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date;</w:t>
            </w:r>
          </w:p>
          <w:p w14:paraId="39B78F52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Alimentare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USB Type C: 5V, 3A;</w:t>
            </w:r>
          </w:p>
          <w:p w14:paraId="52021594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Temperatură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operare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: 0 - 50 grade Celsius;</w:t>
            </w:r>
          </w:p>
          <w:p w14:paraId="3502B1F9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>Kensington lock.</w:t>
            </w:r>
          </w:p>
          <w:p w14:paraId="437263D1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Alimentator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Oficial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Raspberry Pi USB-C;</w:t>
            </w:r>
          </w:p>
          <w:p w14:paraId="166C11E9" w14:textId="77777777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>Mouse Raspberry Pi;</w:t>
            </w:r>
          </w:p>
          <w:p w14:paraId="5E4C0659" w14:textId="02D7490E" w:rsidR="00DE21AE" w:rsidRPr="00F44214" w:rsidRDefault="00DE21AE" w:rsidP="00DE21AE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</w:t>
            </w:r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Cablu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HDMI-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microHDMI</w:t>
            </w:r>
            <w:proofErr w:type="spellEnd"/>
            <w:r w:rsidR="00831BD7" w:rsidRPr="00F442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1M</w:t>
            </w:r>
          </w:p>
          <w:p w14:paraId="53E89AA6" w14:textId="3AF1836F" w:rsidR="00DE21AE" w:rsidRPr="00F44214" w:rsidRDefault="00DE21AE" w:rsidP="00DE21AE">
            <w:pPr>
              <w:pStyle w:val="ListParagraph"/>
              <w:numPr>
                <w:ilvl w:val="0"/>
                <w:numId w:val="33"/>
              </w:numPr>
              <w:ind w:left="692" w:hanging="692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Card microSD de 16 GB</w:t>
            </w:r>
          </w:p>
        </w:tc>
        <w:tc>
          <w:tcPr>
            <w:tcW w:w="0" w:type="auto"/>
            <w:shd w:val="clear" w:color="auto" w:fill="auto"/>
          </w:tcPr>
          <w:p w14:paraId="1D81B822" w14:textId="55F96177" w:rsidR="009C66DF" w:rsidRPr="00F44214" w:rsidRDefault="00DE21AE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lastRenderedPageBreak/>
              <w:t xml:space="preserve">1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481C46D" w14:textId="504DEA69" w:rsidR="009C66DF" w:rsidRPr="00F44214" w:rsidRDefault="00DE21AE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401</w:t>
            </w:r>
          </w:p>
        </w:tc>
      </w:tr>
      <w:tr w:rsidR="00516C5F" w:rsidRPr="00C719BD" w14:paraId="7A8AF31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2736A72" w14:textId="0D8E55B5" w:rsidR="00A9518E" w:rsidRPr="00F44214" w:rsidRDefault="005734F4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26F8797E" w14:textId="77777777" w:rsidR="00DE21AE" w:rsidRPr="00F44214" w:rsidRDefault="00DE21AE" w:rsidP="00DE21AE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</w:rPr>
              <w:t>Placă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de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>/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Microcontroler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3.3 V</w:t>
            </w:r>
          </w:p>
          <w:p w14:paraId="30C772C1" w14:textId="2AB908A5" w:rsidR="006F3F19" w:rsidRPr="00F44214" w:rsidRDefault="006F3F19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81901BA" w14:textId="77777777" w:rsidR="00DE21AE" w:rsidRPr="00F44214" w:rsidRDefault="00DE21AE" w:rsidP="00DE21AE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Placa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F44214">
              <w:rPr>
                <w:rFonts w:asciiTheme="minorHAnsi" w:hAnsiTheme="minorHAnsi" w:cstheme="minorHAnsi"/>
              </w:rPr>
              <w:t>Microcontroler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3.3V. Tip Arduino DUE R3 </w:t>
            </w:r>
            <w:proofErr w:type="spellStart"/>
            <w:r w:rsidRPr="00F44214">
              <w:rPr>
                <w:rFonts w:asciiTheme="minorHAnsi" w:hAnsiTheme="minorHAnsi" w:cstheme="minorHAnsi"/>
              </w:rPr>
              <w:t>sau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</w:rPr>
              <w:t>echivalentă</w:t>
            </w:r>
            <w:proofErr w:type="spellEnd"/>
          </w:p>
          <w:p w14:paraId="4263E7A7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microcontroller: 3.3 V;</w:t>
            </w:r>
          </w:p>
          <w:p w14:paraId="0DBADC85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placă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regulatorul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integrat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): 7 V – 12 V;</w:t>
            </w:r>
          </w:p>
          <w:p w14:paraId="54AA8E8A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digitali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I/O: 54 (din care 12 pot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furniza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semnal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PWM);</w:t>
            </w:r>
          </w:p>
          <w:p w14:paraId="2E2B3520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analogici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12;</w:t>
            </w:r>
          </w:p>
          <w:p w14:paraId="4AA1E32B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analogici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(DAC): 2;</w:t>
            </w:r>
          </w:p>
          <w:p w14:paraId="3F94BA98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Curentul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total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poate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fi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furnizat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toți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I/O: 130mA;</w:t>
            </w:r>
          </w:p>
          <w:p w14:paraId="47C7281E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pin 3.3V: 800 mA;</w:t>
            </w:r>
          </w:p>
          <w:p w14:paraId="3E5AEB01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pin 5V: 800 mA;</w:t>
            </w:r>
          </w:p>
          <w:p w14:paraId="40F6529D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Memorie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Flash: 512 KB;</w:t>
            </w:r>
          </w:p>
          <w:p w14:paraId="44CC354A" w14:textId="22323FAA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Memorie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SRAM: 96 KB (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două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072B">
              <w:rPr>
                <w:rFonts w:asciiTheme="minorHAnsi" w:hAnsiTheme="minorHAnsi" w:cstheme="minorHAnsi"/>
                <w:sz w:val="20"/>
                <w:szCs w:val="20"/>
              </w:rPr>
              <w:t>blocuri</w:t>
            </w:r>
            <w:proofErr w:type="spellEnd"/>
            <w:r w:rsidR="00C4072B">
              <w:rPr>
                <w:rFonts w:asciiTheme="minorHAnsi" w:hAnsiTheme="minorHAnsi" w:cstheme="minorHAnsi"/>
                <w:sz w:val="20"/>
                <w:szCs w:val="20"/>
              </w:rPr>
              <w:t xml:space="preserve"> de 64KB</w:t>
            </w: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D03DD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32KB);</w:t>
            </w:r>
          </w:p>
          <w:p w14:paraId="69253311" w14:textId="77777777" w:rsidR="00DE21AE" w:rsidRPr="00F44214" w:rsidRDefault="00DE21AE" w:rsidP="00DE21A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Frecvență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funcționare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84 MHz;</w:t>
            </w:r>
          </w:p>
          <w:p w14:paraId="3F023AE3" w14:textId="5325158D" w:rsidR="001C7621" w:rsidRPr="00F44214" w:rsidRDefault="00DE21AE" w:rsidP="00DE21AE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Suportă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</w:rPr>
              <w:t>următoarele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</w:rPr>
              <w:t>interfețe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</w:rPr>
              <w:t>comunicare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: 4 x UART, CAN, 2 x I2C, SPI </w:t>
            </w:r>
            <w:proofErr w:type="spellStart"/>
            <w:r w:rsidRPr="00F44214">
              <w:rPr>
                <w:rFonts w:asciiTheme="minorHAnsi" w:hAnsiTheme="minorHAnsi" w:cstheme="minorHAnsi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USB OTG.</w:t>
            </w:r>
          </w:p>
        </w:tc>
        <w:tc>
          <w:tcPr>
            <w:tcW w:w="0" w:type="auto"/>
            <w:shd w:val="clear" w:color="auto" w:fill="auto"/>
          </w:tcPr>
          <w:p w14:paraId="5399E091" w14:textId="445E4C75" w:rsidR="00A9518E" w:rsidRPr="00F44214" w:rsidRDefault="00DE21A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1490D2A" w14:textId="46D64AD1" w:rsidR="00A9518E" w:rsidRPr="00F44214" w:rsidRDefault="00DE21AE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119</w:t>
            </w:r>
          </w:p>
        </w:tc>
      </w:tr>
      <w:tr w:rsidR="00516C5F" w:rsidRPr="00C719BD" w14:paraId="2115700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9E78757" w14:textId="2E893357" w:rsidR="00516C5F" w:rsidRPr="00F44214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5504D02" w14:textId="77777777" w:rsidR="00F02F2B" w:rsidRPr="00F44214" w:rsidRDefault="00F02F2B" w:rsidP="00F02F2B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Placa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 w:rsidRPr="00F44214">
              <w:rPr>
                <w:rFonts w:asciiTheme="minorHAnsi" w:hAnsiTheme="minorHAnsi" w:cstheme="minorHAnsi"/>
              </w:rPr>
              <w:t>Microcontroler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3.3 V</w:t>
            </w:r>
          </w:p>
          <w:p w14:paraId="72401375" w14:textId="77777777" w:rsidR="00516C5F" w:rsidRPr="00F44214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086E3AF" w14:textId="77777777" w:rsidR="00F02F2B" w:rsidRPr="00F44214" w:rsidRDefault="00F02F2B" w:rsidP="00F02F2B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Placă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hAnsiTheme="minorHAnsi" w:cstheme="minorHAnsi"/>
              </w:rPr>
              <w:t>/</w:t>
            </w:r>
            <w:proofErr w:type="spellStart"/>
            <w:r w:rsidRPr="00F44214">
              <w:rPr>
                <w:rFonts w:asciiTheme="minorHAnsi" w:hAnsiTheme="minorHAnsi" w:cstheme="minorHAnsi"/>
              </w:rPr>
              <w:t>Microcontroler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. Tip Raspberry Pi 4 Model B/8GB cu </w:t>
            </w:r>
            <w:proofErr w:type="spellStart"/>
            <w:r w:rsidRPr="00F44214">
              <w:rPr>
                <w:rFonts w:asciiTheme="minorHAnsi" w:hAnsiTheme="minorHAnsi" w:cstheme="minorHAnsi"/>
              </w:rPr>
              <w:t>alimentator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44214">
              <w:rPr>
                <w:rFonts w:asciiTheme="minorHAnsi" w:hAnsiTheme="minorHAnsi" w:cstheme="minorHAnsi"/>
              </w:rPr>
              <w:t>carcasa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cu ventilator </w:t>
            </w:r>
            <w:proofErr w:type="spellStart"/>
            <w:r w:rsidRPr="00F44214">
              <w:rPr>
                <w:rFonts w:asciiTheme="minorHAnsi" w:hAnsiTheme="minorHAnsi" w:cstheme="minorHAnsi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</w:rPr>
              <w:t>cablu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HDMI, </w:t>
            </w:r>
            <w:proofErr w:type="spellStart"/>
            <w:r w:rsidRPr="00F44214">
              <w:rPr>
                <w:rFonts w:asciiTheme="minorHAnsi" w:hAnsiTheme="minorHAnsi" w:cstheme="minorHAnsi"/>
              </w:rPr>
              <w:t>sau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11D979EF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F2772A1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Broadcom 2711;</w:t>
            </w:r>
          </w:p>
          <w:p w14:paraId="07657C29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Arhitectură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Cortex - A72, 64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biți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B58D30F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Frecvență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1.5 GHz;</w:t>
            </w:r>
          </w:p>
          <w:p w14:paraId="79A5E00E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Număr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nuclee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fizice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4;</w:t>
            </w:r>
          </w:p>
          <w:p w14:paraId="6B9171B8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Memorie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RAM: 8 GB LPDDR4 SDRAM;</w:t>
            </w:r>
          </w:p>
          <w:p w14:paraId="45C48AC4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Conectivitate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00C62D6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2.4 GHz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5 GHz IEE 802.11 b/g/n/ac;</w:t>
            </w:r>
          </w:p>
          <w:p w14:paraId="16387939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Bluetooth: 5.0 BLE;</w:t>
            </w:r>
          </w:p>
          <w:p w14:paraId="0F8F2C25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Ethernet: Gigabit;</w:t>
            </w:r>
          </w:p>
          <w:p w14:paraId="029D2FE8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2 x USB 2.0;</w:t>
            </w:r>
          </w:p>
          <w:p w14:paraId="63438E0D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2 x USB 3.0;</w:t>
            </w:r>
          </w:p>
          <w:p w14:paraId="31AD8076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Header GPIO cu 40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compatibil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versiunile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anterioare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14:paraId="68260362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Video &amp; audio:</w:t>
            </w:r>
          </w:p>
          <w:p w14:paraId="155CC29C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2 x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micro HDMI cu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suport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4k;</w:t>
            </w:r>
          </w:p>
          <w:p w14:paraId="22A2A5C1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1 x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MIPI DSI (Display Serial Interface);</w:t>
            </w:r>
          </w:p>
          <w:p w14:paraId="54BD90BD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x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MIPI CSI (Camera Serial Interface);</w:t>
            </w:r>
          </w:p>
          <w:p w14:paraId="07668246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Output audio stereo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video composite;</w:t>
            </w:r>
          </w:p>
          <w:p w14:paraId="02A06238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Multimedia:</w:t>
            </w:r>
          </w:p>
          <w:p w14:paraId="5DE4A6F4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H.265 decode (4kp60)</w:t>
            </w:r>
          </w:p>
          <w:p w14:paraId="27E5C9B8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H.264 decode (1080p60)</w:t>
            </w:r>
          </w:p>
          <w:p w14:paraId="3578519D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H.264 encode (1080p30);</w:t>
            </w:r>
          </w:p>
          <w:p w14:paraId="63DFCF98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OpenGL ES 1.1, 2.0, 3.0 graphics;</w:t>
            </w:r>
          </w:p>
          <w:p w14:paraId="1C2BF913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Slot card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rularea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sistemului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operare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stocare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date;</w:t>
            </w:r>
          </w:p>
          <w:p w14:paraId="5DFF153C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USB Type C: 5V, 3A;</w:t>
            </w:r>
          </w:p>
          <w:p w14:paraId="1DDE75A4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Temperatură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operare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0 - 50 grade Celsius;</w:t>
            </w:r>
          </w:p>
          <w:p w14:paraId="7A53DC0E" w14:textId="77777777" w:rsidR="00F02F2B" w:rsidRPr="00F44214" w:rsidRDefault="00F02F2B" w:rsidP="00F02F2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Accesorii</w:t>
            </w:r>
            <w:proofErr w:type="spellEnd"/>
            <w:r w:rsidRPr="00F442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E2E1039" w14:textId="77777777" w:rsidR="00F02F2B" w:rsidRPr="00F44214" w:rsidRDefault="00F02F2B" w:rsidP="00F02F2B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Alimentator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Plusivo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5 V, 3 A cu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Mufă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USB Tip C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Raspberry Pi 4 (Adaptor de la USB Tip C la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MicroUSB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Inclus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B744F5" w14:textId="77777777" w:rsidR="002A62F7" w:rsidRPr="00F44214" w:rsidRDefault="00F02F2B" w:rsidP="00F02F2B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Transparentă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Cu Ventilator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Raspberry Pi 4 (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Versiunea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Compactă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F375D34" w14:textId="1972C333" w:rsidR="00C719BD" w:rsidRPr="00F44214" w:rsidRDefault="00C719BD" w:rsidP="00F02F2B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FF445F" w14:textId="3D7EBD79" w:rsidR="00516C5F" w:rsidRPr="00F44214" w:rsidRDefault="00F02F2B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lastRenderedPageBreak/>
              <w:t>1</w:t>
            </w:r>
            <w:r w:rsidR="003B6537" w:rsidRPr="00F4421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3B6537"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0EEB7FE" w14:textId="7578BC9C" w:rsidR="00516C5F" w:rsidRPr="00F44214" w:rsidRDefault="00F02F2B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412</w:t>
            </w:r>
          </w:p>
        </w:tc>
      </w:tr>
      <w:tr w:rsidR="00516C5F" w:rsidRPr="00C719BD" w14:paraId="1FDEDA12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45D95B95" w14:textId="55506093" w:rsidR="00516C5F" w:rsidRPr="00F44214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14:paraId="6D72B8A9" w14:textId="77777777" w:rsidR="00A70574" w:rsidRPr="00F44214" w:rsidRDefault="00A70574" w:rsidP="00A70574">
            <w:pPr>
              <w:rPr>
                <w:rFonts w:asciiTheme="minorHAnsi" w:hAnsiTheme="minorHAnsi" w:cstheme="minorHAnsi"/>
              </w:rPr>
            </w:pPr>
            <w:r w:rsidRPr="00F44214">
              <w:rPr>
                <w:rFonts w:asciiTheme="minorHAnsi" w:hAnsiTheme="minorHAnsi" w:cstheme="minorHAnsi"/>
              </w:rPr>
              <w:t xml:space="preserve">Mini </w:t>
            </w:r>
            <w:proofErr w:type="spellStart"/>
            <w:r w:rsidRPr="00F44214">
              <w:rPr>
                <w:rFonts w:asciiTheme="minorHAnsi" w:hAnsiTheme="minorHAnsi" w:cstheme="minorHAnsi"/>
              </w:rPr>
              <w:t>comutator</w:t>
            </w:r>
            <w:proofErr w:type="spellEnd"/>
          </w:p>
          <w:p w14:paraId="3E9B31BB" w14:textId="77777777" w:rsidR="00516C5F" w:rsidRPr="00F44214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3040CF7" w14:textId="77777777" w:rsidR="00A70574" w:rsidRPr="00F44214" w:rsidRDefault="00A70574" w:rsidP="00A70574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Limitator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F44214">
              <w:rPr>
                <w:rFonts w:asciiTheme="minorHAnsi" w:hAnsiTheme="minorHAnsi" w:cstheme="minorHAnsi"/>
              </w:rPr>
              <w:t>intrerupator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F44214">
              <w:rPr>
                <w:rFonts w:asciiTheme="minorHAnsi" w:hAnsiTheme="minorHAnsi" w:cstheme="minorHAnsi"/>
              </w:rPr>
              <w:t>rola</w:t>
            </w:r>
            <w:proofErr w:type="spellEnd"/>
            <w:r w:rsidRPr="00F44214">
              <w:rPr>
                <w:rFonts w:asciiTheme="minorHAnsi" w:hAnsiTheme="minorHAnsi" w:cstheme="minorHAnsi"/>
              </w:rPr>
              <w:t>,</w:t>
            </w:r>
          </w:p>
          <w:p w14:paraId="5D72445C" w14:textId="77777777" w:rsidR="00A70574" w:rsidRPr="00F44214" w:rsidRDefault="00A70574" w:rsidP="00A7057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28x10x16mm</w:t>
            </w:r>
          </w:p>
          <w:p w14:paraId="2883379C" w14:textId="2FA3E991" w:rsidR="00A70574" w:rsidRPr="00F44214" w:rsidRDefault="00C719BD" w:rsidP="00A7057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</w:t>
            </w:r>
            <w:r w:rsidR="00A70574" w:rsidRPr="00F44214">
              <w:rPr>
                <w:rFonts w:asciiTheme="minorHAnsi" w:hAnsiTheme="minorHAnsi" w:cstheme="minorHAnsi"/>
                <w:sz w:val="20"/>
                <w:szCs w:val="20"/>
              </w:rPr>
              <w:t>ent</w:t>
            </w:r>
            <w:proofErr w:type="spellEnd"/>
            <w:r w:rsidR="00A70574"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15 A</w:t>
            </w:r>
          </w:p>
          <w:p w14:paraId="286133DA" w14:textId="77777777" w:rsidR="00516C5F" w:rsidRPr="00F44214" w:rsidRDefault="00A70574" w:rsidP="00A7057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rezistenta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mecanica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5,000,000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cicluri</w:t>
            </w:r>
            <w:proofErr w:type="spellEnd"/>
          </w:p>
          <w:p w14:paraId="62CFB22A" w14:textId="2AB2CCA2" w:rsidR="0002475D" w:rsidRPr="00F44214" w:rsidRDefault="0002475D" w:rsidP="0002475D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F2F04A" w14:textId="2E37DFA0" w:rsidR="00516C5F" w:rsidRPr="00F44214" w:rsidRDefault="00A70574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10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6F92A77" w14:textId="060F9759" w:rsidR="00516C5F" w:rsidRPr="00F44214" w:rsidRDefault="00A70574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100</w:t>
            </w:r>
          </w:p>
        </w:tc>
      </w:tr>
      <w:tr w:rsidR="00516C5F" w:rsidRPr="00C719BD" w14:paraId="54A02AA3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320C87C1" w14:textId="36BF6764" w:rsidR="00516C5F" w:rsidRPr="00F44214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F1A0D52" w14:textId="77777777" w:rsidR="00C719BD" w:rsidRPr="00F44214" w:rsidRDefault="00C719BD" w:rsidP="00C719BD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</w:rPr>
              <w:t>Placa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>/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Microcontroler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5V</w:t>
            </w:r>
          </w:p>
          <w:p w14:paraId="25C0C93D" w14:textId="77777777" w:rsidR="00516C5F" w:rsidRPr="00F44214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C9B5C76" w14:textId="77777777" w:rsidR="00C719BD" w:rsidRPr="00F44214" w:rsidRDefault="00C719BD" w:rsidP="00C719BD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Placa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5V. Tip Arduino NANO V3 Atmega328p </w:t>
            </w:r>
            <w:proofErr w:type="spellStart"/>
            <w:r w:rsidRPr="00F44214">
              <w:rPr>
                <w:rFonts w:asciiTheme="minorHAnsi" w:hAnsiTheme="minorHAnsi" w:cstheme="minorHAnsi"/>
              </w:rPr>
              <w:t>sau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</w:rPr>
              <w:t>echivalentă</w:t>
            </w:r>
            <w:proofErr w:type="spellEnd"/>
          </w:p>
          <w:p w14:paraId="0F36DF94" w14:textId="77777777" w:rsidR="00C719BD" w:rsidRPr="00F44214" w:rsidRDefault="00C719BD" w:rsidP="00C719B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funcționare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5 V;</w:t>
            </w:r>
          </w:p>
          <w:p w14:paraId="472BF9E5" w14:textId="77777777" w:rsidR="00C719BD" w:rsidRPr="00F44214" w:rsidRDefault="00C719BD" w:rsidP="00C719B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Jack: 7 V – 12 V;</w:t>
            </w:r>
          </w:p>
          <w:p w14:paraId="7D1EAAD1" w14:textId="77777777" w:rsidR="00C719BD" w:rsidRPr="00F44214" w:rsidRDefault="00C719BD" w:rsidP="00C719B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I/O: 14;</w:t>
            </w:r>
          </w:p>
          <w:p w14:paraId="1C8C11F5" w14:textId="77777777" w:rsidR="00C719BD" w:rsidRPr="00F44214" w:rsidRDefault="00C719BD" w:rsidP="00C719B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PWM: 6 (din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cei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14 de I/O);</w:t>
            </w:r>
          </w:p>
          <w:p w14:paraId="4499AB8F" w14:textId="77777777" w:rsidR="00C719BD" w:rsidRPr="00F44214" w:rsidRDefault="00C719BD" w:rsidP="00C719B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analogici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8;</w:t>
            </w:r>
          </w:p>
          <w:p w14:paraId="49242F47" w14:textId="77777777" w:rsidR="00C719BD" w:rsidRPr="00F44214" w:rsidRDefault="00C719BD" w:rsidP="00C719B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Memorie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flash: 32 KB, din care 2 KB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ocupați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bootloader;</w:t>
            </w:r>
          </w:p>
          <w:p w14:paraId="52FE52F3" w14:textId="77777777" w:rsidR="00516C5F" w:rsidRPr="00F44214" w:rsidRDefault="00C719BD" w:rsidP="00C719B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Frecventa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funcționare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16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MHz.</w:t>
            </w:r>
            <w:proofErr w:type="spellEnd"/>
          </w:p>
          <w:p w14:paraId="6FF4DFA1" w14:textId="393C2258" w:rsidR="00C719BD" w:rsidRPr="00F44214" w:rsidRDefault="00C719BD" w:rsidP="00C719BD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3425B7" w14:textId="0E74BF68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11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0B97ABA2" w14:textId="70B00135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330</w:t>
            </w:r>
          </w:p>
        </w:tc>
      </w:tr>
      <w:tr w:rsidR="00516C5F" w:rsidRPr="00C719BD" w14:paraId="7E46D914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07BE52FB" w14:textId="5BFD8151" w:rsidR="00516C5F" w:rsidRPr="00F44214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7E9FFDF" w14:textId="77777777" w:rsidR="00C719BD" w:rsidRPr="00F44214" w:rsidRDefault="00C719BD" w:rsidP="00C719BD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</w:rPr>
              <w:t>Placa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/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Microcontroler</w:t>
            </w:r>
            <w:proofErr w:type="spellEnd"/>
            <w:r w:rsidRPr="00F44214">
              <w:rPr>
                <w:rFonts w:asciiTheme="minorHAnsi" w:eastAsia="Calibri" w:hAnsiTheme="minorHAnsi" w:cstheme="minorHAnsi"/>
              </w:rPr>
              <w:t xml:space="preserve"> 5V</w:t>
            </w:r>
          </w:p>
          <w:p w14:paraId="2B82206E" w14:textId="7F439FAF" w:rsidR="00516C5F" w:rsidRPr="00F44214" w:rsidRDefault="00516C5F" w:rsidP="00A465A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53CF4C7" w14:textId="77777777" w:rsidR="00C719BD" w:rsidRPr="00F44214" w:rsidRDefault="00C719BD" w:rsidP="00C719BD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Placa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F44214">
              <w:rPr>
                <w:rFonts w:asciiTheme="minorHAnsi" w:hAnsiTheme="minorHAnsi" w:cstheme="minorHAnsi"/>
              </w:rPr>
              <w:t>/</w:t>
            </w:r>
            <w:proofErr w:type="spellStart"/>
            <w:r w:rsidRPr="00F44214">
              <w:rPr>
                <w:rFonts w:asciiTheme="minorHAnsi" w:hAnsiTheme="minorHAnsi" w:cstheme="minorHAnsi"/>
              </w:rPr>
              <w:t>Microcontroler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5V. Tip Arduino MEGA 2560 </w:t>
            </w:r>
            <w:proofErr w:type="spellStart"/>
            <w:r w:rsidRPr="00F44214">
              <w:rPr>
                <w:rFonts w:asciiTheme="minorHAnsi" w:hAnsiTheme="minorHAnsi" w:cstheme="minorHAnsi"/>
              </w:rPr>
              <w:t>sau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</w:rPr>
              <w:t>echivalentă</w:t>
            </w:r>
            <w:proofErr w:type="spellEnd"/>
          </w:p>
          <w:p w14:paraId="1E874CFD" w14:textId="77777777" w:rsidR="00C719BD" w:rsidRPr="00F44214" w:rsidRDefault="00C719BD" w:rsidP="00C719B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functionare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5V;</w:t>
            </w:r>
          </w:p>
          <w:p w14:paraId="47A13F74" w14:textId="77777777" w:rsidR="00C719BD" w:rsidRPr="00F44214" w:rsidRDefault="00C719BD" w:rsidP="00C719B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Jack: 7V – 12V;</w:t>
            </w:r>
          </w:p>
          <w:p w14:paraId="100C322A" w14:textId="77777777" w:rsidR="00C719BD" w:rsidRPr="00F44214" w:rsidRDefault="00C719BD" w:rsidP="00C719B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I/O: 54;</w:t>
            </w:r>
          </w:p>
          <w:p w14:paraId="3EED33C0" w14:textId="77777777" w:rsidR="00C719BD" w:rsidRPr="00F44214" w:rsidRDefault="00C719BD" w:rsidP="00C719B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PWM: 15 (din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cei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I/O);</w:t>
            </w:r>
          </w:p>
          <w:p w14:paraId="2CE712F6" w14:textId="77777777" w:rsidR="00C719BD" w:rsidRPr="00F44214" w:rsidRDefault="00C719BD" w:rsidP="00C719B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analogici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16;</w:t>
            </w:r>
          </w:p>
          <w:p w14:paraId="37CF2269" w14:textId="77777777" w:rsidR="00C719BD" w:rsidRPr="00F44214" w:rsidRDefault="00C719BD" w:rsidP="00C719B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4 x UART;</w:t>
            </w:r>
          </w:p>
          <w:p w14:paraId="11E48072" w14:textId="77777777" w:rsidR="00C719BD" w:rsidRPr="00F44214" w:rsidRDefault="00C719BD" w:rsidP="00C719B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Memorie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flash: 256KB, din care 8KB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ocupati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bootloader;</w:t>
            </w:r>
          </w:p>
          <w:p w14:paraId="2964534F" w14:textId="77777777" w:rsidR="00516C5F" w:rsidRPr="00F44214" w:rsidRDefault="00C719BD" w:rsidP="00C719B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Frecventa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functionare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16MHz</w:t>
            </w:r>
          </w:p>
          <w:p w14:paraId="3A22ED1C" w14:textId="2752AA84" w:rsidR="00C719BD" w:rsidRPr="00F44214" w:rsidRDefault="00C719BD" w:rsidP="00C719BD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EF1A25" w14:textId="2F8C0056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37CAE884" w14:textId="22EE4A57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106</w:t>
            </w:r>
          </w:p>
        </w:tc>
      </w:tr>
      <w:tr w:rsidR="00516C5F" w:rsidRPr="00C719BD" w14:paraId="69DD0B45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4F721E3C" w14:textId="6C5CDF3F" w:rsidR="00516C5F" w:rsidRPr="00F44214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2C967E8" w14:textId="77777777" w:rsidR="00C719BD" w:rsidRPr="00F44214" w:rsidRDefault="00C719BD" w:rsidP="00C719BD">
            <w:pPr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IGBT 65 A/1.2 kV</w:t>
            </w:r>
          </w:p>
          <w:p w14:paraId="67FEC0C8" w14:textId="77777777" w:rsidR="00516C5F" w:rsidRPr="00F44214" w:rsidRDefault="00516C5F" w:rsidP="00A465A8">
            <w:pPr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972BA54" w14:textId="77777777" w:rsidR="00C719BD" w:rsidRPr="00F44214" w:rsidRDefault="00C719BD" w:rsidP="00C719BD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Modul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Mono </w:t>
            </w:r>
            <w:proofErr w:type="spellStart"/>
            <w:r w:rsidRPr="00F44214">
              <w:rPr>
                <w:rFonts w:asciiTheme="minorHAnsi" w:hAnsiTheme="minorHAnsi" w:cstheme="minorHAnsi"/>
              </w:rPr>
              <w:t>Tranzistor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IGBT</w:t>
            </w:r>
          </w:p>
          <w:p w14:paraId="21631EE8" w14:textId="77777777" w:rsidR="00C719BD" w:rsidRPr="00F44214" w:rsidRDefault="00C719BD" w:rsidP="00C719B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inversă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maximă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1,2kV</w:t>
            </w:r>
          </w:p>
          <w:p w14:paraId="72A55D74" w14:textId="77777777" w:rsidR="00C719BD" w:rsidRPr="00F44214" w:rsidRDefault="00C719BD" w:rsidP="00C719B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minim de collector: 56A</w:t>
            </w:r>
          </w:p>
          <w:p w14:paraId="4CFF2DAA" w14:textId="77777777" w:rsidR="00C719BD" w:rsidRPr="00F44214" w:rsidRDefault="00C719BD" w:rsidP="00C719B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SOT227B</w:t>
            </w:r>
          </w:p>
          <w:p w14:paraId="7487BCC7" w14:textId="77777777" w:rsidR="00C719BD" w:rsidRPr="00F44214" w:rsidRDefault="00C719BD" w:rsidP="00C719B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comandă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Grilă-Emitor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+/-20V</w:t>
            </w:r>
          </w:p>
          <w:p w14:paraId="16621F53" w14:textId="77777777" w:rsidR="00C719BD" w:rsidRPr="00F44214" w:rsidRDefault="00C719BD" w:rsidP="00C719B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collector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pulsatoriu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150A</w:t>
            </w:r>
          </w:p>
          <w:p w14:paraId="2F91FB2B" w14:textId="77777777" w:rsidR="00C719BD" w:rsidRPr="00F44214" w:rsidRDefault="00C719BD" w:rsidP="00C719B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disipată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minim: 290W</w:t>
            </w:r>
          </w:p>
          <w:p w14:paraId="64119C37" w14:textId="77777777" w:rsidR="00516C5F" w:rsidRPr="00F44214" w:rsidRDefault="00C719BD" w:rsidP="00C719B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mecanică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înșurubare</w:t>
            </w:r>
            <w:proofErr w:type="spellEnd"/>
          </w:p>
          <w:p w14:paraId="3336A275" w14:textId="264299C3" w:rsidR="00C719BD" w:rsidRPr="00F44214" w:rsidRDefault="00C719BD" w:rsidP="00C719BD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032843" w14:textId="5DBBAA00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4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E2C704C" w14:textId="28B93507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376</w:t>
            </w:r>
          </w:p>
        </w:tc>
      </w:tr>
      <w:tr w:rsidR="00516C5F" w:rsidRPr="00C719BD" w14:paraId="1A726F0F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5D2B0618" w14:textId="1F41E2EE" w:rsidR="00516C5F" w:rsidRPr="00F44214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64EE08D" w14:textId="77777777" w:rsidR="00516C5F" w:rsidRPr="00F44214" w:rsidRDefault="00C719BD" w:rsidP="00A465A8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F44214">
              <w:rPr>
                <w:rFonts w:asciiTheme="minorHAnsi" w:eastAsia="Calibri" w:hAnsiTheme="minorHAnsi" w:cstheme="minorHAnsi"/>
                <w:color w:val="000000"/>
              </w:rPr>
              <w:t>Optocuploare</w:t>
            </w:r>
            <w:proofErr w:type="spellEnd"/>
          </w:p>
          <w:p w14:paraId="5695ABA5" w14:textId="6DC2D413" w:rsidR="00C719BD" w:rsidRPr="00F44214" w:rsidRDefault="00C719BD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8E85162" w14:textId="77777777" w:rsidR="00C719BD" w:rsidRPr="00F44214" w:rsidRDefault="00C719BD" w:rsidP="00C719BD">
            <w:pPr>
              <w:rPr>
                <w:rFonts w:asciiTheme="minorHAnsi" w:hAnsiTheme="minorHAnsi" w:cstheme="minorHAnsi"/>
              </w:rPr>
            </w:pPr>
            <w:proofErr w:type="spellStart"/>
            <w:r w:rsidRPr="00F44214">
              <w:rPr>
                <w:rFonts w:asciiTheme="minorHAnsi" w:hAnsiTheme="minorHAnsi" w:cstheme="minorHAnsi"/>
              </w:rPr>
              <w:t>Optocuplor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</w:rPr>
              <w:t>compatibil</w:t>
            </w:r>
            <w:proofErr w:type="spellEnd"/>
            <w:r w:rsidRPr="00F44214">
              <w:rPr>
                <w:rFonts w:asciiTheme="minorHAnsi" w:hAnsiTheme="minorHAnsi" w:cstheme="minorHAnsi"/>
              </w:rPr>
              <w:t xml:space="preserve"> cu TLP351</w:t>
            </w:r>
          </w:p>
          <w:p w14:paraId="5386D565" w14:textId="77777777" w:rsidR="00C719BD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Tip circuit: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optocuplor</w:t>
            </w:r>
            <w:proofErr w:type="spellEnd"/>
          </w:p>
          <w:p w14:paraId="76B577C1" w14:textId="77777777" w:rsidR="00C719BD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THT</w:t>
            </w:r>
          </w:p>
          <w:p w14:paraId="2AC00ED1" w14:textId="77777777" w:rsidR="00C719BD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Număr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canale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</w:p>
          <w:p w14:paraId="25052A64" w14:textId="77777777" w:rsidR="00C719BD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controller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IGBT</w:t>
            </w:r>
          </w:p>
          <w:p w14:paraId="5237F639" w14:textId="77777777" w:rsidR="00C719BD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izolație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minim 3kV</w:t>
            </w:r>
          </w:p>
          <w:p w14:paraId="47EDD5E1" w14:textId="77777777" w:rsidR="00C719BD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maximă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Colector-Emitor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30V</w:t>
            </w:r>
          </w:p>
          <w:p w14:paraId="0A32E52B" w14:textId="77777777" w:rsidR="00C719BD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Capsulă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DIP8</w:t>
            </w:r>
          </w:p>
          <w:p w14:paraId="39CB7D7D" w14:textId="77777777" w:rsidR="00C719BD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Viteza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creștere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tensiunii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20kV/us</w:t>
            </w:r>
          </w:p>
          <w:p w14:paraId="3C4CFDF4" w14:textId="3E0694C9" w:rsidR="00516C5F" w:rsidRPr="00F44214" w:rsidRDefault="00C719BD" w:rsidP="00C719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colector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2mA</w:t>
            </w:r>
          </w:p>
          <w:p w14:paraId="46E6CC7B" w14:textId="49938B1F" w:rsidR="00C719BD" w:rsidRPr="00F44214" w:rsidRDefault="00C719BD" w:rsidP="00C719BD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3F67F9" w14:textId="100EBBCC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4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E847467" w14:textId="3E1CA175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40</w:t>
            </w:r>
          </w:p>
        </w:tc>
      </w:tr>
      <w:tr w:rsidR="00516C5F" w:rsidRPr="00C719BD" w14:paraId="0DD4423E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63BF2577" w14:textId="43B1A8DB" w:rsidR="00516C5F" w:rsidRPr="00F44214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CC0D139" w14:textId="77777777" w:rsidR="00C719BD" w:rsidRPr="00F44214" w:rsidRDefault="00C719BD" w:rsidP="00C719B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F44214">
              <w:rPr>
                <w:rFonts w:asciiTheme="minorHAnsi" w:eastAsia="Calibri" w:hAnsiTheme="minorHAnsi" w:cstheme="minorHAnsi"/>
                <w:color w:val="000000"/>
              </w:rPr>
              <w:t>DCDC 05/12/12</w:t>
            </w:r>
          </w:p>
          <w:p w14:paraId="370D2E75" w14:textId="77777777" w:rsidR="00516C5F" w:rsidRPr="00F44214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C990CBA" w14:textId="77777777" w:rsidR="00C719BD" w:rsidRPr="00F44214" w:rsidRDefault="00C719BD" w:rsidP="00C719BD">
            <w:pPr>
              <w:rPr>
                <w:rFonts w:asciiTheme="minorHAnsi" w:hAnsiTheme="minorHAnsi" w:cstheme="minorHAnsi"/>
              </w:rPr>
            </w:pPr>
            <w:r w:rsidRPr="00F44214">
              <w:rPr>
                <w:rFonts w:asciiTheme="minorHAnsi" w:hAnsiTheme="minorHAnsi" w:cstheme="minorHAnsi"/>
              </w:rPr>
              <w:t>Convertor DC/DC 05/12/12</w:t>
            </w:r>
          </w:p>
          <w:p w14:paraId="568A0633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1W</w:t>
            </w:r>
          </w:p>
          <w:p w14:paraId="081CA913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4,5…5,5V</w:t>
            </w:r>
          </w:p>
          <w:p w14:paraId="4E8EE983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1: 12V DC</w:t>
            </w:r>
          </w:p>
          <w:p w14:paraId="5BA1157D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2: -12V DC</w:t>
            </w:r>
          </w:p>
          <w:p w14:paraId="4DC24084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1: 42mA</w:t>
            </w:r>
          </w:p>
          <w:p w14:paraId="3031D535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2: 42mA</w:t>
            </w:r>
          </w:p>
          <w:p w14:paraId="02CD1026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SIP7</w:t>
            </w:r>
          </w:p>
          <w:p w14:paraId="0FF136A2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Eficiență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minim 75%</w:t>
            </w:r>
          </w:p>
          <w:p w14:paraId="33C99A81" w14:textId="4AA7F46A" w:rsidR="00C719BD" w:rsidRPr="00F44214" w:rsidRDefault="00DC1ED2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Domeniu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="00C719BD" w:rsidRPr="00F44214">
              <w:rPr>
                <w:rFonts w:asciiTheme="minorHAnsi" w:hAnsiTheme="minorHAnsi" w:cstheme="minorHAnsi"/>
                <w:sz w:val="20"/>
                <w:szCs w:val="20"/>
              </w:rPr>
              <w:t>: -40…85°C</w:t>
            </w:r>
          </w:p>
          <w:p w14:paraId="58391370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Pretecție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la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scurtcircuit</w:t>
            </w:r>
            <w:proofErr w:type="spellEnd"/>
          </w:p>
          <w:p w14:paraId="20ABA1F5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izolație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1,5 kV</w:t>
            </w:r>
          </w:p>
          <w:p w14:paraId="125F47B0" w14:textId="77777777" w:rsidR="00C719BD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THT</w:t>
            </w:r>
          </w:p>
          <w:p w14:paraId="317F69CF" w14:textId="77777777" w:rsidR="00516C5F" w:rsidRPr="00F44214" w:rsidRDefault="00C719BD" w:rsidP="00C719B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Masă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brută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maxim 3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grame</w:t>
            </w:r>
            <w:proofErr w:type="spellEnd"/>
          </w:p>
          <w:p w14:paraId="0FBC0B62" w14:textId="6699B346" w:rsidR="00C719BD" w:rsidRPr="00F44214" w:rsidRDefault="00C719BD" w:rsidP="00C719BD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0D7004" w14:textId="40F41865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4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6A8F12E1" w14:textId="5A81188C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70</w:t>
            </w:r>
          </w:p>
        </w:tc>
      </w:tr>
      <w:tr w:rsidR="00516C5F" w:rsidRPr="00C719BD" w14:paraId="2242AE3C" w14:textId="77777777" w:rsidTr="005734F4">
        <w:trPr>
          <w:jc w:val="center"/>
        </w:trPr>
        <w:tc>
          <w:tcPr>
            <w:tcW w:w="0" w:type="auto"/>
            <w:shd w:val="clear" w:color="auto" w:fill="auto"/>
          </w:tcPr>
          <w:p w14:paraId="1068126D" w14:textId="55A5960A" w:rsidR="00516C5F" w:rsidRPr="00F44214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9692B48" w14:textId="77777777" w:rsidR="00C719BD" w:rsidRPr="00F44214" w:rsidRDefault="00C719BD" w:rsidP="00C719BD">
            <w:pPr>
              <w:rPr>
                <w:rFonts w:asciiTheme="minorHAnsi" w:hAnsiTheme="minorHAnsi" w:cstheme="minorHAnsi"/>
                <w:bCs/>
              </w:rPr>
            </w:pPr>
            <w:r w:rsidRPr="00F44214">
              <w:rPr>
                <w:rFonts w:asciiTheme="minorHAnsi" w:hAnsiTheme="minorHAnsi" w:cstheme="minorHAnsi"/>
                <w:bCs/>
              </w:rPr>
              <w:t>Router wireless dual band, cu port USB</w:t>
            </w:r>
          </w:p>
          <w:p w14:paraId="0397A702" w14:textId="77777777" w:rsidR="00516C5F" w:rsidRPr="00F44214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3698236" w14:textId="77777777" w:rsidR="00C719BD" w:rsidRPr="00F44214" w:rsidRDefault="00C719BD" w:rsidP="00C719BD">
            <w:pPr>
              <w:rPr>
                <w:rFonts w:asciiTheme="minorHAnsi" w:hAnsiTheme="minorHAnsi" w:cstheme="minorHAnsi"/>
                <w:bCs/>
              </w:rPr>
            </w:pPr>
            <w:r w:rsidRPr="00F44214">
              <w:rPr>
                <w:rFonts w:asciiTheme="minorHAnsi" w:hAnsiTheme="minorHAnsi" w:cstheme="minorHAnsi"/>
                <w:bCs/>
              </w:rPr>
              <w:t xml:space="preserve">Router wireless dual band, cu port USB. Tip TP-Link Archer C6U, AC1200 </w:t>
            </w:r>
            <w:proofErr w:type="spellStart"/>
            <w:r w:rsidRPr="00F44214">
              <w:rPr>
                <w:rFonts w:asciiTheme="minorHAnsi" w:hAnsiTheme="minorHAnsi" w:cstheme="minorHAnsi"/>
                <w:bCs/>
              </w:rPr>
              <w:t>sau</w:t>
            </w:r>
            <w:proofErr w:type="spellEnd"/>
            <w:r w:rsidRPr="00F4421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4214">
              <w:rPr>
                <w:rFonts w:asciiTheme="minorHAnsi" w:hAnsiTheme="minorHAnsi" w:cstheme="minorHAnsi"/>
                <w:bCs/>
              </w:rPr>
              <w:t>echivalent</w:t>
            </w:r>
            <w:proofErr w:type="spellEnd"/>
          </w:p>
          <w:p w14:paraId="71B51606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Standard Wi-Fi 802.11 ac/n/a/g/b</w:t>
            </w:r>
          </w:p>
          <w:p w14:paraId="4B1ADE2A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Porturi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LAN 4</w:t>
            </w:r>
          </w:p>
          <w:p w14:paraId="60C9C001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Porturi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WAN 1</w:t>
            </w:r>
          </w:p>
          <w:p w14:paraId="36D7E2E5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Rata de transfer Ethernet (Mbps) 10/100/1000</w:t>
            </w:r>
          </w:p>
          <w:p w14:paraId="132840B0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Antena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4 ×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Antene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fixe</w:t>
            </w:r>
          </w:p>
          <w:p w14:paraId="0A465D15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Frecventa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(GHz)</w:t>
            </w: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ab/>
              <w:t>2.4 - 5</w:t>
            </w:r>
          </w:p>
          <w:p w14:paraId="486DAA7F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Rata de transfer WI-FI (Mbps) 300 - 867</w:t>
            </w:r>
          </w:p>
          <w:p w14:paraId="3232A8FF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Port USB Da</w:t>
            </w:r>
          </w:p>
          <w:p w14:paraId="5C8A16D3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220V</w:t>
            </w:r>
          </w:p>
          <w:p w14:paraId="389A94D7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Tehnologie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: MU-MIMO Dual Band</w:t>
            </w:r>
          </w:p>
          <w:p w14:paraId="5436ADBC" w14:textId="77777777" w:rsidR="00C719BD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CPU: Dual-Core</w:t>
            </w:r>
          </w:p>
          <w:p w14:paraId="6BEEAF2C" w14:textId="4201A57E" w:rsidR="00516C5F" w:rsidRPr="00F44214" w:rsidRDefault="00C719BD" w:rsidP="00C719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Mod de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funcționare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: Router </w:t>
            </w:r>
            <w:proofErr w:type="spellStart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F44214">
              <w:rPr>
                <w:rFonts w:asciiTheme="minorHAnsi" w:hAnsiTheme="minorHAnsi" w:cstheme="minorHAnsi"/>
                <w:sz w:val="20"/>
                <w:szCs w:val="20"/>
              </w:rPr>
              <w:t xml:space="preserve"> Access Point</w:t>
            </w:r>
          </w:p>
        </w:tc>
        <w:tc>
          <w:tcPr>
            <w:tcW w:w="0" w:type="auto"/>
            <w:shd w:val="clear" w:color="auto" w:fill="auto"/>
          </w:tcPr>
          <w:p w14:paraId="3EC314B5" w14:textId="02E3C5AC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F44214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CFE48FB" w14:textId="7ADC71D7" w:rsidR="00516C5F" w:rsidRPr="00F44214" w:rsidRDefault="00C719BD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44214">
              <w:rPr>
                <w:rFonts w:asciiTheme="minorHAnsi" w:eastAsia="Calibri" w:hAnsiTheme="minorHAnsi" w:cstheme="minorHAnsi"/>
              </w:rPr>
              <w:t>126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7E0EF2BF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3A5BF9">
        <w:rPr>
          <w:rFonts w:ascii="Calibri" w:hAnsi="Calibri" w:cs="Calibri"/>
          <w:b/>
          <w:sz w:val="22"/>
          <w:szCs w:val="22"/>
          <w:lang w:val="ro-RO"/>
        </w:rPr>
        <w:t>2.164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2B4599E0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553958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553958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4628B" w:rsidRPr="00553958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A71DE" w:rsidRPr="00553958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553958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20569057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ul ofertat</w:t>
      </w:r>
      <w:r w:rsidR="00CD03DD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EE444C" w:rsidRPr="00E54636">
        <w:rPr>
          <w:rFonts w:ascii="Calibri" w:hAnsi="Calibri" w:cs="Calibri"/>
          <w:sz w:val="22"/>
          <w:szCs w:val="22"/>
          <w:lang w:val="ro-RO"/>
        </w:rPr>
        <w:t>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6C7F774D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F3482">
        <w:rPr>
          <w:rFonts w:ascii="Calibri" w:hAnsi="Calibri" w:cs="Calibri"/>
          <w:sz w:val="22"/>
          <w:szCs w:val="22"/>
          <w:lang w:val="ro-RO"/>
        </w:rPr>
        <w:t>7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F3482">
        <w:rPr>
          <w:rFonts w:ascii="Calibri" w:hAnsi="Calibri" w:cs="Calibri"/>
          <w:sz w:val="22"/>
          <w:szCs w:val="22"/>
          <w:lang w:val="ro-RO"/>
        </w:rPr>
        <w:t>șapte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DF4653" w14:textId="5DAD50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77777777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9BCE" w14:textId="77777777" w:rsidR="001F0611" w:rsidRDefault="001F0611">
      <w:r>
        <w:separator/>
      </w:r>
    </w:p>
  </w:endnote>
  <w:endnote w:type="continuationSeparator" w:id="0">
    <w:p w14:paraId="7B29791C" w14:textId="77777777" w:rsidR="001F0611" w:rsidRDefault="001F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1FFB51CF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2F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43B80A81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2FE"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25DC8B1D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E822FE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E822FE">
      <w:rPr>
        <w:rFonts w:ascii="Calibri" w:hAnsi="Calibri" w:cs="Calibri"/>
        <w:bCs/>
        <w:noProof/>
      </w:rPr>
      <w:t>5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11F40" w14:textId="77777777" w:rsidR="001F0611" w:rsidRDefault="001F0611">
      <w:r>
        <w:separator/>
      </w:r>
    </w:p>
  </w:footnote>
  <w:footnote w:type="continuationSeparator" w:id="0">
    <w:p w14:paraId="63D7C31D" w14:textId="77777777" w:rsidR="001F0611" w:rsidRDefault="001F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13E5BF33" w:rsidR="00D265F4" w:rsidRPr="00E822FE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sz w:val="22"/>
        <w:szCs w:val="22"/>
        <w:u w:val="single"/>
        <w:lang w:val="ro-RO" w:eastAsia="en-US"/>
      </w:rPr>
    </w:pPr>
    <w:r w:rsidRPr="00E822FE">
      <w:rPr>
        <w:rFonts w:eastAsia="MS Mincho"/>
        <w:b/>
        <w:noProof/>
        <w:sz w:val="22"/>
        <w:szCs w:val="22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2FE">
      <w:rPr>
        <w:rFonts w:eastAsia="MS Mincho"/>
        <w:b/>
        <w:noProof/>
        <w:sz w:val="22"/>
        <w:szCs w:val="22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2FE">
      <w:rPr>
        <w:rFonts w:ascii="Calibri" w:eastAsia="Calibri" w:hAnsi="Calibri"/>
        <w:b/>
        <w:sz w:val="22"/>
        <w:szCs w:val="22"/>
        <w:u w:val="single"/>
        <w:lang w:eastAsia="en-US"/>
      </w:rPr>
      <w:t>MINISTERUL EDUCAŢIEI</w:t>
    </w:r>
  </w:p>
  <w:p w14:paraId="0152D6F6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1712FB98" w:rsidR="00D265F4" w:rsidRPr="00CC2E8A" w:rsidRDefault="00D265F4" w:rsidP="00711E9C">
    <w:pPr>
      <w:rPr>
        <w:rFonts w:ascii="Arial" w:hAnsi="Arial" w:cs="Arial"/>
        <w:sz w:val="14"/>
        <w:szCs w:val="14"/>
        <w:lang w:val="ro-RO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</w:t>
    </w:r>
    <w:r w:rsidRPr="00ED6935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A2136A"/>
    <w:multiLevelType w:val="hybridMultilevel"/>
    <w:tmpl w:val="DB26D3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A378B"/>
    <w:multiLevelType w:val="hybridMultilevel"/>
    <w:tmpl w:val="385A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472D1"/>
    <w:multiLevelType w:val="hybridMultilevel"/>
    <w:tmpl w:val="1552433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D580F"/>
    <w:multiLevelType w:val="hybridMultilevel"/>
    <w:tmpl w:val="256E35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BAD"/>
    <w:multiLevelType w:val="hybridMultilevel"/>
    <w:tmpl w:val="5A166D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00310"/>
    <w:multiLevelType w:val="hybridMultilevel"/>
    <w:tmpl w:val="6E38C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8C40B1"/>
    <w:multiLevelType w:val="hybridMultilevel"/>
    <w:tmpl w:val="146CD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1677C3"/>
    <w:multiLevelType w:val="hybridMultilevel"/>
    <w:tmpl w:val="87D207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7F2895"/>
    <w:multiLevelType w:val="hybridMultilevel"/>
    <w:tmpl w:val="283849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7"/>
  </w:num>
  <w:num w:numId="6">
    <w:abstractNumId w:val="2"/>
  </w:num>
  <w:num w:numId="7">
    <w:abstractNumId w:val="30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28"/>
  </w:num>
  <w:num w:numId="13">
    <w:abstractNumId w:val="21"/>
  </w:num>
  <w:num w:numId="14">
    <w:abstractNumId w:val="37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4"/>
  </w:num>
  <w:num w:numId="18">
    <w:abstractNumId w:val="8"/>
  </w:num>
  <w:num w:numId="19">
    <w:abstractNumId w:val="41"/>
  </w:num>
  <w:num w:numId="20">
    <w:abstractNumId w:val="38"/>
  </w:num>
  <w:num w:numId="21">
    <w:abstractNumId w:val="40"/>
  </w:num>
  <w:num w:numId="22">
    <w:abstractNumId w:val="39"/>
  </w:num>
  <w:num w:numId="23">
    <w:abstractNumId w:val="26"/>
  </w:num>
  <w:num w:numId="24">
    <w:abstractNumId w:val="19"/>
  </w:num>
  <w:num w:numId="25">
    <w:abstractNumId w:val="24"/>
  </w:num>
  <w:num w:numId="26">
    <w:abstractNumId w:val="14"/>
  </w:num>
  <w:num w:numId="27">
    <w:abstractNumId w:val="29"/>
  </w:num>
  <w:num w:numId="28">
    <w:abstractNumId w:val="10"/>
  </w:num>
  <w:num w:numId="29">
    <w:abstractNumId w:val="20"/>
  </w:num>
  <w:num w:numId="30">
    <w:abstractNumId w:val="15"/>
  </w:num>
  <w:num w:numId="31">
    <w:abstractNumId w:val="33"/>
  </w:num>
  <w:num w:numId="32">
    <w:abstractNumId w:val="11"/>
  </w:num>
  <w:num w:numId="33">
    <w:abstractNumId w:val="22"/>
  </w:num>
  <w:num w:numId="34">
    <w:abstractNumId w:val="25"/>
  </w:num>
  <w:num w:numId="35">
    <w:abstractNumId w:val="27"/>
  </w:num>
  <w:num w:numId="36">
    <w:abstractNumId w:val="44"/>
  </w:num>
  <w:num w:numId="37">
    <w:abstractNumId w:val="31"/>
  </w:num>
  <w:num w:numId="38">
    <w:abstractNumId w:val="42"/>
  </w:num>
  <w:num w:numId="39">
    <w:abstractNumId w:val="13"/>
  </w:num>
  <w:num w:numId="40">
    <w:abstractNumId w:val="18"/>
  </w:num>
  <w:num w:numId="41">
    <w:abstractNumId w:val="6"/>
  </w:num>
  <w:num w:numId="42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19E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246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611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649"/>
    <w:rsid w:val="00343D28"/>
    <w:rsid w:val="00344331"/>
    <w:rsid w:val="00344373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2E71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958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29E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3BD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58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77C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6B1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81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72B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3DD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0E4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636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2FE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17799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21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15B6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58F3-EB6F-4613-AD9B-AD8408D0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7960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35</cp:revision>
  <cp:lastPrinted>2019-07-02T10:10:00Z</cp:lastPrinted>
  <dcterms:created xsi:type="dcterms:W3CDTF">2021-08-18T15:30:00Z</dcterms:created>
  <dcterms:modified xsi:type="dcterms:W3CDTF">2021-08-20T06:06:00Z</dcterms:modified>
</cp:coreProperties>
</file>