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87" w:rsidRPr="00C44C57" w:rsidRDefault="000150DD" w:rsidP="000150DD">
      <w:pPr>
        <w:spacing w:after="139" w:line="259" w:lineRule="auto"/>
        <w:ind w:left="58" w:firstLine="0"/>
        <w:jc w:val="center"/>
        <w:rPr>
          <w:rFonts w:asciiTheme="minorHAnsi" w:eastAsia="Arial" w:hAnsiTheme="minorHAnsi" w:cstheme="minorHAnsi"/>
          <w:b/>
          <w:noProof/>
          <w:sz w:val="32"/>
          <w:szCs w:val="32"/>
          <w:lang w:val="ro-RO"/>
        </w:rPr>
      </w:pPr>
      <w:r w:rsidRPr="00E6494A">
        <w:rPr>
          <w:noProof/>
        </w:rPr>
        <w:drawing>
          <wp:anchor distT="0" distB="0" distL="114300" distR="114300" simplePos="0" relativeHeight="251659264" behindDoc="0" locked="0" layoutInCell="1" allowOverlap="1" wp14:anchorId="3D050302" wp14:editId="04514882">
            <wp:simplePos x="0" y="0"/>
            <wp:positionH relativeFrom="column">
              <wp:posOffset>0</wp:posOffset>
            </wp:positionH>
            <wp:positionV relativeFrom="paragraph">
              <wp:posOffset>-1396365</wp:posOffset>
            </wp:positionV>
            <wp:extent cx="1196414" cy="903060"/>
            <wp:effectExtent l="0" t="0" r="3810" b="0"/>
            <wp:wrapNone/>
            <wp:docPr id="1" name="Picture 1" descr="D:\N1 IO\8 PROIECTE\11 FDI S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1 IO\8 PROIECTE\11 FDI SAS\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459" b="19060"/>
                    <a:stretch/>
                  </pic:blipFill>
                  <pic:spPr bwMode="auto">
                    <a:xfrm>
                      <a:off x="0" y="0"/>
                      <a:ext cx="1196414" cy="903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287" w:rsidRPr="00C44C57">
        <w:rPr>
          <w:rFonts w:asciiTheme="minorHAnsi" w:eastAsia="Arial" w:hAnsiTheme="minorHAnsi" w:cstheme="minorHAnsi"/>
          <w:b/>
          <w:noProof/>
          <w:sz w:val="32"/>
          <w:szCs w:val="32"/>
          <w:lang w:val="ro-RO"/>
        </w:rPr>
        <w:t>SOCIETATEA ANTREPRENORIALA STUDENTEASCA</w:t>
      </w:r>
    </w:p>
    <w:p w:rsidR="004B7287" w:rsidRDefault="000150DD">
      <w:pPr>
        <w:spacing w:after="84" w:line="259" w:lineRule="auto"/>
        <w:ind w:right="6"/>
        <w:jc w:val="center"/>
        <w:rPr>
          <w:sz w:val="24"/>
        </w:rPr>
      </w:pPr>
      <w:r w:rsidRPr="00C44C57">
        <w:t>“</w:t>
      </w:r>
      <w:r w:rsidR="004B7287">
        <w:rPr>
          <w:sz w:val="24"/>
        </w:rPr>
        <w:t>Competiti</w:t>
      </w:r>
      <w:r w:rsidR="001C46C5">
        <w:rPr>
          <w:sz w:val="24"/>
        </w:rPr>
        <w:t>e</w:t>
      </w:r>
      <w:r w:rsidR="004B7287">
        <w:rPr>
          <w:sz w:val="24"/>
        </w:rPr>
        <w:t xml:space="preserve"> de </w:t>
      </w:r>
      <w:r w:rsidR="001C46C5">
        <w:rPr>
          <w:sz w:val="24"/>
        </w:rPr>
        <w:t>proiect</w:t>
      </w:r>
      <w:r w:rsidR="005966D5">
        <w:rPr>
          <w:sz w:val="24"/>
        </w:rPr>
        <w:t>e</w:t>
      </w:r>
      <w:r w:rsidRPr="00C44C57">
        <w:t>“</w:t>
      </w:r>
    </w:p>
    <w:p w:rsidR="002E3462" w:rsidRDefault="004B7287" w:rsidP="001062B0">
      <w:pPr>
        <w:spacing w:after="84" w:line="259" w:lineRule="auto"/>
        <w:ind w:right="6"/>
      </w:pPr>
      <w:r>
        <w:rPr>
          <w:sz w:val="24"/>
        </w:rPr>
        <w:t xml:space="preserve"> </w:t>
      </w:r>
      <w:r>
        <w:rPr>
          <w:b/>
        </w:rPr>
        <w:t xml:space="preserve"> </w:t>
      </w:r>
    </w:p>
    <w:p w:rsidR="002E3462" w:rsidRDefault="004B7287">
      <w:pPr>
        <w:pStyle w:val="Heading1"/>
        <w:ind w:left="-5"/>
      </w:pPr>
      <w:r>
        <w:t>CONTEXT</w:t>
      </w:r>
      <w:r>
        <w:rPr>
          <w:u w:val="none"/>
        </w:rPr>
        <w:t xml:space="preserve">  </w:t>
      </w:r>
    </w:p>
    <w:p w:rsidR="004B7287" w:rsidRDefault="00C44C57">
      <w:pPr>
        <w:spacing w:after="210"/>
      </w:pPr>
      <w:r w:rsidRPr="00C44C57">
        <w:t>Univer</w:t>
      </w:r>
      <w:r>
        <w:t>sitatea Maritimă din Constanţa</w:t>
      </w:r>
      <w:r w:rsidRPr="00C44C57">
        <w:t xml:space="preserve"> implementeaz</w:t>
      </w:r>
      <w:r w:rsidR="005966D5">
        <w:t>ă</w:t>
      </w:r>
      <w:r w:rsidRPr="00C44C57">
        <w:t xml:space="preserve"> proiectul “Antreprenoriat la Malul Marii, SAS-AMM” cod proiect CNFIS-FDI-2021-0186</w:t>
      </w:r>
      <w:r>
        <w:t xml:space="preserve">. </w:t>
      </w:r>
      <w:r w:rsidR="004B7287">
        <w:t>În cadrul programulu</w:t>
      </w:r>
      <w:r>
        <w:t xml:space="preserve">i de implementare a proiectului, universitatea </w:t>
      </w:r>
      <w:r w:rsidR="004B7287">
        <w:t xml:space="preserve">susține dezvoltarea competențelor antreprenoriale ale studenților </w:t>
      </w:r>
      <w:r w:rsidR="005966D5">
        <w:t>și îi coordonează</w:t>
      </w:r>
      <w:r w:rsidR="004B7287">
        <w:t xml:space="preserve"> pentru elaborarea unei cereri de finanțare. </w:t>
      </w:r>
    </w:p>
    <w:p w:rsidR="002E3462" w:rsidRDefault="004B7287">
      <w:pPr>
        <w:pStyle w:val="Heading1"/>
        <w:ind w:left="-5"/>
      </w:pPr>
      <w:r>
        <w:t>SCOP</w:t>
      </w:r>
      <w:r>
        <w:rPr>
          <w:u w:val="none"/>
        </w:rPr>
        <w:t xml:space="preserve">  </w:t>
      </w:r>
    </w:p>
    <w:p w:rsidR="002E3462" w:rsidRDefault="004B7287">
      <w:pPr>
        <w:spacing w:after="209"/>
      </w:pPr>
      <w:r>
        <w:t xml:space="preserve">Identificarea propunerilor de proiecte de dezvoltare instituțională de la nivelul universităţii, în vederea creşterii capacităţii instituţionale </w:t>
      </w:r>
      <w:r w:rsidR="00C44C57">
        <w:t>de</w:t>
      </w:r>
      <w:r>
        <w:t xml:space="preserve"> susținer</w:t>
      </w:r>
      <w:r w:rsidR="00C44C57">
        <w:t>e a</w:t>
      </w:r>
      <w:r>
        <w:t xml:space="preserve"> activităților societăților antreprenoriale studențești (SAS).</w:t>
      </w:r>
      <w:r>
        <w:rPr>
          <w:i/>
        </w:rPr>
        <w:t xml:space="preserve"> </w:t>
      </w:r>
    </w:p>
    <w:p w:rsidR="002E3462" w:rsidRDefault="004B7287">
      <w:pPr>
        <w:pStyle w:val="Heading1"/>
        <w:spacing w:after="92"/>
        <w:ind w:left="-5"/>
      </w:pPr>
      <w:r>
        <w:t>CRITERII GENERALE DE ELIGIBILITATE</w:t>
      </w:r>
      <w:r>
        <w:rPr>
          <w:u w:val="none"/>
        </w:rPr>
        <w:t xml:space="preserve"> </w:t>
      </w:r>
      <w:r>
        <w:rPr>
          <w:b w:val="0"/>
          <w:u w:val="none"/>
        </w:rPr>
        <w:t xml:space="preserve"> </w:t>
      </w:r>
    </w:p>
    <w:p w:rsidR="00C44C57" w:rsidRDefault="00C44C57" w:rsidP="004B7287">
      <w:pPr>
        <w:numPr>
          <w:ilvl w:val="0"/>
          <w:numId w:val="2"/>
        </w:numPr>
        <w:spacing w:after="79"/>
        <w:ind w:hanging="355"/>
      </w:pPr>
      <w:r>
        <w:t>Aplicanții trebuie să fie studenți sau masteranzi ai universității</w:t>
      </w:r>
    </w:p>
    <w:p w:rsidR="002E3462" w:rsidRDefault="004B7287" w:rsidP="004B7287">
      <w:pPr>
        <w:numPr>
          <w:ilvl w:val="0"/>
          <w:numId w:val="2"/>
        </w:numPr>
        <w:spacing w:after="79"/>
        <w:ind w:hanging="355"/>
      </w:pPr>
      <w:r>
        <w:t>Tema proiectului propus trebuie să vizeze susținer</w:t>
      </w:r>
      <w:r w:rsidR="005966D5">
        <w:t>ea</w:t>
      </w:r>
      <w:r>
        <w:t xml:space="preserve"> activităților societăților antreprenoriale studențești </w:t>
      </w:r>
      <w:r w:rsidRPr="004B7287">
        <w:rPr>
          <w:sz w:val="24"/>
        </w:rPr>
        <w:t xml:space="preserve"> </w:t>
      </w:r>
    </w:p>
    <w:p w:rsidR="002E3462" w:rsidRDefault="004B7287">
      <w:pPr>
        <w:pStyle w:val="Heading1"/>
        <w:ind w:left="-5"/>
      </w:pPr>
      <w:r>
        <w:t>CHELTUIELI ELIGIBILE</w:t>
      </w:r>
      <w:r>
        <w:rPr>
          <w:b w:val="0"/>
          <w:u w:val="none"/>
        </w:rPr>
        <w:t xml:space="preserve"> </w:t>
      </w:r>
    </w:p>
    <w:p w:rsidR="001062B0" w:rsidRDefault="004B7287">
      <w:pPr>
        <w:numPr>
          <w:ilvl w:val="0"/>
          <w:numId w:val="3"/>
        </w:numPr>
        <w:spacing w:after="78"/>
        <w:ind w:hanging="360"/>
      </w:pPr>
      <w:r>
        <w:t>cheltuieli de personal: salarii pentru personalul</w:t>
      </w:r>
      <w:r w:rsidR="001062B0">
        <w:t>,</w:t>
      </w:r>
      <w:r>
        <w:t xml:space="preserve"> deplasări interne şi internaţionale; </w:t>
      </w:r>
    </w:p>
    <w:p w:rsidR="002E3462" w:rsidRDefault="001062B0">
      <w:pPr>
        <w:numPr>
          <w:ilvl w:val="0"/>
          <w:numId w:val="3"/>
        </w:numPr>
        <w:spacing w:after="78"/>
        <w:ind w:hanging="360"/>
      </w:pPr>
      <w:r>
        <w:t>cheltuieli materiale</w:t>
      </w:r>
      <w:r w:rsidR="004B7287">
        <w:t>: cheltuieli pentru materiale şi prestări de servicii cu caracter funcţional, cheltuieli cu cercetarea aferente programelor de studii, obiecte de inventar, cărţi şi publicaţi</w:t>
      </w:r>
      <w:r>
        <w:t>i, perfecţionarea personalului;</w:t>
      </w:r>
      <w:r w:rsidR="004B7287">
        <w:t xml:space="preserve"> </w:t>
      </w:r>
    </w:p>
    <w:p w:rsidR="002E3462" w:rsidRDefault="004B7287">
      <w:pPr>
        <w:numPr>
          <w:ilvl w:val="0"/>
          <w:numId w:val="3"/>
        </w:numPr>
        <w:spacing w:after="85"/>
        <w:ind w:hanging="360"/>
      </w:pPr>
      <w:r>
        <w:t xml:space="preserve">cheltuieli pentru susținerea proiectelor educaționale (inclusiv cele propuse de asociațiile studențesti și aprobate de universitate), și de dezvoltare a resursei umane; </w:t>
      </w:r>
    </w:p>
    <w:p w:rsidR="002E3462" w:rsidRDefault="004B7287">
      <w:pPr>
        <w:spacing w:after="212" w:line="268" w:lineRule="auto"/>
        <w:ind w:left="-5"/>
      </w:pPr>
      <w:r>
        <w:rPr>
          <w:b/>
          <w:u w:val="single" w:color="000000"/>
        </w:rPr>
        <w:t>DURATA</w:t>
      </w:r>
      <w:r>
        <w:t>:</w:t>
      </w:r>
      <w:r>
        <w:rPr>
          <w:i/>
        </w:rPr>
        <w:t xml:space="preserve"> maxim </w:t>
      </w:r>
      <w:r w:rsidR="001062B0">
        <w:rPr>
          <w:i/>
        </w:rPr>
        <w:t>8 luni</w:t>
      </w:r>
      <w:r>
        <w:t xml:space="preserve">. </w:t>
      </w:r>
    </w:p>
    <w:p w:rsidR="002E3462" w:rsidRDefault="004B7287">
      <w:pPr>
        <w:pStyle w:val="Heading1"/>
        <w:ind w:left="-5"/>
      </w:pPr>
      <w:r>
        <w:t>ECHIPA DE PROIECT</w:t>
      </w:r>
      <w:r>
        <w:rPr>
          <w:b w:val="0"/>
          <w:u w:val="none"/>
        </w:rPr>
        <w:t xml:space="preserve"> </w:t>
      </w:r>
    </w:p>
    <w:p w:rsidR="002E3462" w:rsidRDefault="004B7287">
      <w:pPr>
        <w:spacing w:after="208"/>
      </w:pPr>
      <w:r>
        <w:t xml:space="preserve">Echipa de proiect poate include orice categorie de personal (inclusiv studenţi) şi este stabilită la nivel institutional în funcţie de domeniul vizat de proiect şi obiectivele stabilite.  </w:t>
      </w:r>
    </w:p>
    <w:p w:rsidR="002E3462" w:rsidRDefault="004B7287">
      <w:pPr>
        <w:pStyle w:val="Heading1"/>
        <w:spacing w:after="43"/>
        <w:ind w:left="-5"/>
      </w:pPr>
      <w:r>
        <w:t>DEPUNEREA PROIECTELOR</w:t>
      </w:r>
      <w:r>
        <w:rPr>
          <w:u w:val="none"/>
        </w:rPr>
        <w:t xml:space="preserve"> </w:t>
      </w:r>
    </w:p>
    <w:p w:rsidR="002E3462" w:rsidRDefault="004B7287" w:rsidP="005966D5">
      <w:pPr>
        <w:spacing w:after="208"/>
      </w:pPr>
      <w:r>
        <w:t xml:space="preserve">Proiectele se vor </w:t>
      </w:r>
      <w:r w:rsidR="001062B0">
        <w:t>transmite</w:t>
      </w:r>
      <w:r>
        <w:t xml:space="preserve"> în format electronic </w:t>
      </w:r>
      <w:r w:rsidR="001062B0">
        <w:t xml:space="preserve">pe mail: </w:t>
      </w:r>
      <w:hyperlink r:id="rId8" w:history="1">
        <w:r w:rsidR="001062B0" w:rsidRPr="00B40EF5">
          <w:rPr>
            <w:rStyle w:val="Hyperlink"/>
          </w:rPr>
          <w:t>Nicoleta.acomi@cmu-edu.eu</w:t>
        </w:r>
      </w:hyperlink>
      <w:r>
        <w:t xml:space="preserve"> </w:t>
      </w:r>
    </w:p>
    <w:p w:rsidR="002E3462" w:rsidRDefault="004B7287">
      <w:pPr>
        <w:pStyle w:val="Heading1"/>
        <w:spacing w:after="132"/>
        <w:ind w:left="-5"/>
      </w:pPr>
      <w:r>
        <w:t>EVALUAREA PROIECTELOR</w:t>
      </w:r>
      <w:r>
        <w:rPr>
          <w:u w:val="none"/>
        </w:rPr>
        <w:t xml:space="preserve"> </w:t>
      </w:r>
    </w:p>
    <w:p w:rsidR="002E3462" w:rsidRDefault="004B7287">
      <w:pPr>
        <w:numPr>
          <w:ilvl w:val="0"/>
          <w:numId w:val="4"/>
        </w:numPr>
        <w:spacing w:after="125"/>
        <w:ind w:hanging="358"/>
      </w:pPr>
      <w:r>
        <w:t xml:space="preserve">Verificarea eligibilității generale se realizează de către personalul </w:t>
      </w:r>
      <w:r w:rsidR="001062B0">
        <w:t>UMC</w:t>
      </w:r>
      <w:r>
        <w:t xml:space="preserve">, pentru toate propunerile de proiecte transmise </w:t>
      </w:r>
      <w:r w:rsidR="001062B0">
        <w:t>pe mail până la termenul limită</w:t>
      </w:r>
      <w:r>
        <w:t xml:space="preserve">.  </w:t>
      </w:r>
    </w:p>
    <w:p w:rsidR="002E3462" w:rsidRDefault="004B7287">
      <w:pPr>
        <w:numPr>
          <w:ilvl w:val="0"/>
          <w:numId w:val="4"/>
        </w:numPr>
        <w:spacing w:after="78"/>
        <w:ind w:hanging="358"/>
      </w:pPr>
      <w:r>
        <w:t>Evaluarea</w:t>
      </w:r>
      <w:r w:rsidR="001062B0">
        <w:t xml:space="preserve"> proiectelor de către comisia de experți </w:t>
      </w:r>
      <w:r>
        <w:t>se realizează după criterii competitive care vizează:</w:t>
      </w:r>
      <w:r>
        <w:rPr>
          <w:b/>
        </w:rPr>
        <w:t xml:space="preserve"> </w:t>
      </w:r>
    </w:p>
    <w:p w:rsidR="002E3462" w:rsidRDefault="004B7287">
      <w:pPr>
        <w:numPr>
          <w:ilvl w:val="1"/>
          <w:numId w:val="4"/>
        </w:numPr>
        <w:spacing w:after="84"/>
        <w:ind w:hanging="355"/>
      </w:pPr>
      <w:r>
        <w:t xml:space="preserve">conformitatea proiectului cu politicile naționale de dezvoltare a învățământului superior; </w:t>
      </w:r>
    </w:p>
    <w:p w:rsidR="002E3462" w:rsidRDefault="004B7287">
      <w:pPr>
        <w:numPr>
          <w:ilvl w:val="1"/>
          <w:numId w:val="4"/>
        </w:numPr>
        <w:ind w:hanging="355"/>
      </w:pPr>
      <w:r>
        <w:t xml:space="preserve">conformitatea proiectului cu planul strategic al </w:t>
      </w:r>
      <w:r w:rsidR="001062B0">
        <w:t>UMC</w:t>
      </w:r>
      <w:r>
        <w:t xml:space="preserve">; </w:t>
      </w:r>
    </w:p>
    <w:p w:rsidR="002E3462" w:rsidRDefault="004B7287">
      <w:pPr>
        <w:numPr>
          <w:ilvl w:val="1"/>
          <w:numId w:val="4"/>
        </w:numPr>
        <w:spacing w:after="72"/>
        <w:ind w:hanging="355"/>
      </w:pPr>
      <w:r>
        <w:lastRenderedPageBreak/>
        <w:t>calitatea proiectului (definirea obiectivelor; adecvarea mijloacelor pentru atingerea obiectiv</w:t>
      </w:r>
      <w:r w:rsidR="001062B0">
        <w:t>elor; fundamentarea bugetului</w:t>
      </w:r>
      <w:r>
        <w:t xml:space="preserve">; măsurile de asigurare a calității etc.); </w:t>
      </w:r>
    </w:p>
    <w:p w:rsidR="002E3462" w:rsidRDefault="004B7287">
      <w:pPr>
        <w:numPr>
          <w:ilvl w:val="1"/>
          <w:numId w:val="4"/>
        </w:numPr>
        <w:spacing w:after="53"/>
        <w:ind w:hanging="355"/>
      </w:pPr>
      <w:r>
        <w:t xml:space="preserve">impactul anticipat al implementării proiectului și sustenabilitatea efectelor acestuia; </w:t>
      </w:r>
    </w:p>
    <w:p w:rsidR="002E3462" w:rsidRDefault="004B7287">
      <w:pPr>
        <w:numPr>
          <w:ilvl w:val="1"/>
          <w:numId w:val="4"/>
        </w:numPr>
        <w:spacing w:after="50"/>
        <w:ind w:hanging="355"/>
      </w:pPr>
      <w:r>
        <w:t xml:space="preserve">capacitatea instituției de implementare a proiectului;  </w:t>
      </w:r>
    </w:p>
    <w:p w:rsidR="002E3462" w:rsidRDefault="004B7287">
      <w:pPr>
        <w:numPr>
          <w:ilvl w:val="1"/>
          <w:numId w:val="4"/>
        </w:numPr>
        <w:spacing w:after="90"/>
        <w:ind w:hanging="355"/>
      </w:pPr>
      <w:r>
        <w:t xml:space="preserve">nivelul/ gradul de aplicabilitate a acțiunilor și rezultatelor (universitate, grup de facultăți, facultate, grup de departamente/ programe, departament/ program); </w:t>
      </w:r>
    </w:p>
    <w:p w:rsidR="002E3462" w:rsidRDefault="004B7287">
      <w:pPr>
        <w:numPr>
          <w:ilvl w:val="1"/>
          <w:numId w:val="4"/>
        </w:numPr>
        <w:spacing w:after="79"/>
        <w:ind w:hanging="355"/>
      </w:pPr>
      <w:r>
        <w:t>respectarea proporționalității acțiunilor propuse cu dimensiunea universității-anvergura activităților</w:t>
      </w:r>
      <w:r w:rsidR="001062B0">
        <w:t xml:space="preserve"> </w:t>
      </w:r>
      <w:r>
        <w:t xml:space="preserve">rezultate așteptate-resurse alocate; </w:t>
      </w:r>
    </w:p>
    <w:p w:rsidR="002E3462" w:rsidRDefault="002E3462">
      <w:pPr>
        <w:spacing w:after="91" w:line="259" w:lineRule="auto"/>
        <w:ind w:left="0" w:firstLine="0"/>
        <w:jc w:val="left"/>
      </w:pPr>
    </w:p>
    <w:p w:rsidR="002E3462" w:rsidRDefault="004B7287">
      <w:pPr>
        <w:spacing w:after="4" w:line="268" w:lineRule="auto"/>
        <w:ind w:left="-5"/>
      </w:pPr>
      <w:r>
        <w:rPr>
          <w:b/>
          <w:u w:val="single" w:color="000000"/>
        </w:rPr>
        <w:t>CALENDAR</w:t>
      </w:r>
      <w:r>
        <w:rPr>
          <w:i/>
        </w:rPr>
        <w:t xml:space="preserve"> de desfăşurare a competiţiei de </w:t>
      </w:r>
      <w:r w:rsidR="00AF478F">
        <w:rPr>
          <w:i/>
        </w:rPr>
        <w:t>idei</w:t>
      </w:r>
      <w:r>
        <w:rPr>
          <w:color w:val="FF0000"/>
        </w:rPr>
        <w:t xml:space="preserve"> </w:t>
      </w:r>
    </w:p>
    <w:tbl>
      <w:tblPr>
        <w:tblStyle w:val="TableGrid"/>
        <w:tblW w:w="6961" w:type="dxa"/>
        <w:jc w:val="center"/>
        <w:tblInd w:w="0" w:type="dxa"/>
        <w:tblCellMar>
          <w:top w:w="7" w:type="dxa"/>
          <w:left w:w="110" w:type="dxa"/>
          <w:right w:w="53" w:type="dxa"/>
        </w:tblCellMar>
        <w:tblLook w:val="04A0" w:firstRow="1" w:lastRow="0" w:firstColumn="1" w:lastColumn="0" w:noHBand="0" w:noVBand="1"/>
      </w:tblPr>
      <w:tblGrid>
        <w:gridCol w:w="4323"/>
        <w:gridCol w:w="2638"/>
      </w:tblGrid>
      <w:tr w:rsidR="00C44C57" w:rsidTr="00E43129">
        <w:trPr>
          <w:trHeight w:val="397"/>
          <w:jc w:val="center"/>
        </w:trPr>
        <w:tc>
          <w:tcPr>
            <w:tcW w:w="4323" w:type="dxa"/>
            <w:tcBorders>
              <w:top w:val="single" w:sz="4" w:space="0" w:color="000000"/>
              <w:left w:val="single" w:sz="4" w:space="0" w:color="000000"/>
              <w:bottom w:val="single" w:sz="4" w:space="0" w:color="000000"/>
              <w:right w:val="single" w:sz="4" w:space="0" w:color="000000"/>
            </w:tcBorders>
          </w:tcPr>
          <w:p w:rsidR="00C44C57" w:rsidRDefault="00C44C57" w:rsidP="00E43129">
            <w:pPr>
              <w:spacing w:after="0" w:line="259" w:lineRule="auto"/>
              <w:ind w:left="0" w:right="53" w:firstLine="0"/>
              <w:jc w:val="left"/>
            </w:pPr>
            <w:r>
              <w:rPr>
                <w:b/>
              </w:rPr>
              <w:t xml:space="preserve">Etapă </w:t>
            </w:r>
          </w:p>
        </w:tc>
        <w:tc>
          <w:tcPr>
            <w:tcW w:w="2638" w:type="dxa"/>
            <w:tcBorders>
              <w:top w:val="single" w:sz="4" w:space="0" w:color="000000"/>
              <w:left w:val="single" w:sz="4" w:space="0" w:color="000000"/>
              <w:bottom w:val="single" w:sz="4" w:space="0" w:color="000000"/>
              <w:right w:val="single" w:sz="4" w:space="0" w:color="000000"/>
            </w:tcBorders>
          </w:tcPr>
          <w:p w:rsidR="00C44C57" w:rsidRDefault="00C44C57" w:rsidP="001062B0">
            <w:pPr>
              <w:spacing w:after="53" w:line="259" w:lineRule="auto"/>
              <w:ind w:left="0" w:right="56" w:firstLine="0"/>
              <w:jc w:val="center"/>
            </w:pPr>
            <w:r>
              <w:rPr>
                <w:b/>
              </w:rPr>
              <w:t>Competiţie de idei</w:t>
            </w:r>
          </w:p>
        </w:tc>
      </w:tr>
      <w:tr w:rsidR="00C44C57" w:rsidTr="00E43129">
        <w:trPr>
          <w:trHeight w:val="266"/>
          <w:jc w:val="center"/>
        </w:trPr>
        <w:tc>
          <w:tcPr>
            <w:tcW w:w="4323" w:type="dxa"/>
            <w:tcBorders>
              <w:top w:val="single" w:sz="4" w:space="0" w:color="000000"/>
              <w:left w:val="single" w:sz="4" w:space="0" w:color="000000"/>
              <w:bottom w:val="single" w:sz="4" w:space="0" w:color="000000"/>
              <w:right w:val="single" w:sz="4" w:space="0" w:color="000000"/>
            </w:tcBorders>
          </w:tcPr>
          <w:p w:rsidR="00C44C57" w:rsidRDefault="00C44C57">
            <w:pPr>
              <w:spacing w:after="0" w:line="259" w:lineRule="auto"/>
              <w:ind w:left="0" w:firstLine="0"/>
              <w:jc w:val="left"/>
            </w:pPr>
            <w:r>
              <w:t xml:space="preserve">Lansare perioadă de pregătire a proiectelor </w:t>
            </w:r>
          </w:p>
        </w:tc>
        <w:tc>
          <w:tcPr>
            <w:tcW w:w="2638" w:type="dxa"/>
            <w:tcBorders>
              <w:top w:val="single" w:sz="4" w:space="0" w:color="000000"/>
              <w:left w:val="single" w:sz="4" w:space="0" w:color="000000"/>
              <w:bottom w:val="single" w:sz="4" w:space="0" w:color="000000"/>
              <w:right w:val="single" w:sz="4" w:space="0" w:color="000000"/>
            </w:tcBorders>
          </w:tcPr>
          <w:p w:rsidR="00C44C57" w:rsidRDefault="00C44C57">
            <w:pPr>
              <w:spacing w:after="0" w:line="259" w:lineRule="auto"/>
              <w:ind w:left="0" w:right="5" w:firstLine="0"/>
              <w:jc w:val="center"/>
            </w:pPr>
            <w:r>
              <w:t>15 Octombrie 2021</w:t>
            </w:r>
          </w:p>
        </w:tc>
      </w:tr>
      <w:tr w:rsidR="00C44C57" w:rsidTr="00E43129">
        <w:trPr>
          <w:trHeight w:val="266"/>
          <w:jc w:val="center"/>
        </w:trPr>
        <w:tc>
          <w:tcPr>
            <w:tcW w:w="4323" w:type="dxa"/>
            <w:tcBorders>
              <w:top w:val="single" w:sz="4" w:space="0" w:color="000000"/>
              <w:left w:val="single" w:sz="4" w:space="0" w:color="000000"/>
              <w:bottom w:val="single" w:sz="4" w:space="0" w:color="000000"/>
              <w:right w:val="single" w:sz="4" w:space="0" w:color="000000"/>
            </w:tcBorders>
          </w:tcPr>
          <w:p w:rsidR="00C44C57" w:rsidRDefault="00C44C57">
            <w:pPr>
              <w:spacing w:after="0" w:line="259" w:lineRule="auto"/>
              <w:ind w:left="0" w:firstLine="0"/>
              <w:jc w:val="left"/>
            </w:pPr>
            <w:r>
              <w:t>Consultații elaborare cerere de finanțare</w:t>
            </w:r>
          </w:p>
        </w:tc>
        <w:tc>
          <w:tcPr>
            <w:tcW w:w="2638" w:type="dxa"/>
            <w:tcBorders>
              <w:top w:val="single" w:sz="4" w:space="0" w:color="000000"/>
              <w:left w:val="single" w:sz="4" w:space="0" w:color="000000"/>
              <w:bottom w:val="single" w:sz="4" w:space="0" w:color="000000"/>
              <w:right w:val="single" w:sz="4" w:space="0" w:color="000000"/>
            </w:tcBorders>
          </w:tcPr>
          <w:p w:rsidR="00C44C57" w:rsidRDefault="00C44C57" w:rsidP="00C44C57">
            <w:pPr>
              <w:tabs>
                <w:tab w:val="left" w:pos="732"/>
              </w:tabs>
              <w:spacing w:after="0" w:line="259" w:lineRule="auto"/>
              <w:ind w:left="0" w:right="5" w:firstLine="0"/>
              <w:jc w:val="center"/>
            </w:pPr>
            <w:r>
              <w:t>18 Octombrie 2021</w:t>
            </w:r>
          </w:p>
          <w:p w:rsidR="00C44C57" w:rsidRDefault="00C44C57" w:rsidP="00C44C57">
            <w:pPr>
              <w:tabs>
                <w:tab w:val="left" w:pos="732"/>
              </w:tabs>
              <w:spacing w:after="0" w:line="259" w:lineRule="auto"/>
              <w:ind w:left="0" w:right="5" w:firstLine="0"/>
              <w:jc w:val="center"/>
            </w:pPr>
            <w:r>
              <w:t>25 Octombrie 2021</w:t>
            </w:r>
          </w:p>
          <w:p w:rsidR="00C44C57" w:rsidRDefault="00C44C57" w:rsidP="00C44C57">
            <w:pPr>
              <w:tabs>
                <w:tab w:val="left" w:pos="732"/>
              </w:tabs>
              <w:spacing w:after="0" w:line="259" w:lineRule="auto"/>
              <w:ind w:left="0" w:right="5" w:firstLine="0"/>
              <w:jc w:val="center"/>
            </w:pPr>
            <w:r>
              <w:t>1 Noi</w:t>
            </w:r>
            <w:r w:rsidR="00775518">
              <w:t>e</w:t>
            </w:r>
            <w:r>
              <w:t>mbrie 2021</w:t>
            </w:r>
          </w:p>
          <w:p w:rsidR="00C44C57" w:rsidRDefault="00C44C57" w:rsidP="00775518">
            <w:pPr>
              <w:tabs>
                <w:tab w:val="left" w:pos="732"/>
              </w:tabs>
              <w:spacing w:after="0" w:line="259" w:lineRule="auto"/>
              <w:ind w:left="0" w:right="5" w:firstLine="0"/>
              <w:jc w:val="center"/>
            </w:pPr>
            <w:r>
              <w:t>8 Noi</w:t>
            </w:r>
            <w:r w:rsidR="00775518">
              <w:t>e</w:t>
            </w:r>
            <w:r>
              <w:t>mbrie 2021</w:t>
            </w:r>
          </w:p>
        </w:tc>
      </w:tr>
      <w:tr w:rsidR="00C44C57" w:rsidTr="00E43129">
        <w:trPr>
          <w:trHeight w:val="134"/>
          <w:jc w:val="center"/>
        </w:trPr>
        <w:tc>
          <w:tcPr>
            <w:tcW w:w="4323" w:type="dxa"/>
            <w:tcBorders>
              <w:top w:val="single" w:sz="4" w:space="0" w:color="000000"/>
              <w:left w:val="single" w:sz="4" w:space="0" w:color="000000"/>
              <w:bottom w:val="single" w:sz="4" w:space="0" w:color="000000"/>
              <w:right w:val="single" w:sz="4" w:space="0" w:color="000000"/>
            </w:tcBorders>
          </w:tcPr>
          <w:p w:rsidR="00C44C57" w:rsidRDefault="00C44C57">
            <w:pPr>
              <w:spacing w:after="0" w:line="259" w:lineRule="auto"/>
              <w:ind w:left="0" w:firstLine="0"/>
              <w:jc w:val="left"/>
            </w:pPr>
            <w:r>
              <w:t xml:space="preserve">Depunere proiecte </w:t>
            </w:r>
          </w:p>
        </w:tc>
        <w:tc>
          <w:tcPr>
            <w:tcW w:w="2638" w:type="dxa"/>
            <w:tcBorders>
              <w:top w:val="single" w:sz="4" w:space="0" w:color="000000"/>
              <w:left w:val="single" w:sz="4" w:space="0" w:color="000000"/>
              <w:bottom w:val="single" w:sz="4" w:space="0" w:color="000000"/>
              <w:right w:val="single" w:sz="4" w:space="0" w:color="000000"/>
            </w:tcBorders>
          </w:tcPr>
          <w:p w:rsidR="00C44C57" w:rsidRDefault="00C44C57" w:rsidP="00775518">
            <w:pPr>
              <w:spacing w:after="0" w:line="259" w:lineRule="auto"/>
              <w:ind w:left="0" w:right="62" w:firstLine="0"/>
              <w:jc w:val="center"/>
            </w:pPr>
            <w:r>
              <w:t>15 Noi</w:t>
            </w:r>
            <w:r w:rsidR="00775518">
              <w:t>e</w:t>
            </w:r>
            <w:r>
              <w:t>mbrie 2021</w:t>
            </w:r>
          </w:p>
        </w:tc>
      </w:tr>
      <w:tr w:rsidR="00C44C57" w:rsidTr="00E43129">
        <w:trPr>
          <w:trHeight w:val="134"/>
          <w:jc w:val="center"/>
        </w:trPr>
        <w:tc>
          <w:tcPr>
            <w:tcW w:w="4323" w:type="dxa"/>
            <w:tcBorders>
              <w:top w:val="single" w:sz="4" w:space="0" w:color="000000"/>
              <w:left w:val="single" w:sz="4" w:space="0" w:color="000000"/>
              <w:bottom w:val="single" w:sz="4" w:space="0" w:color="000000"/>
              <w:right w:val="single" w:sz="4" w:space="0" w:color="000000"/>
            </w:tcBorders>
          </w:tcPr>
          <w:p w:rsidR="00C44C57" w:rsidRDefault="00C44C57">
            <w:pPr>
              <w:spacing w:after="0" w:line="259" w:lineRule="auto"/>
              <w:ind w:left="0" w:firstLine="0"/>
              <w:jc w:val="left"/>
            </w:pPr>
            <w:r>
              <w:t xml:space="preserve">Evaluare proiecte (experti) </w:t>
            </w:r>
          </w:p>
        </w:tc>
        <w:tc>
          <w:tcPr>
            <w:tcW w:w="2638" w:type="dxa"/>
            <w:tcBorders>
              <w:top w:val="single" w:sz="4" w:space="0" w:color="000000"/>
              <w:left w:val="single" w:sz="4" w:space="0" w:color="000000"/>
              <w:bottom w:val="single" w:sz="4" w:space="0" w:color="000000"/>
              <w:right w:val="single" w:sz="4" w:space="0" w:color="000000"/>
            </w:tcBorders>
          </w:tcPr>
          <w:p w:rsidR="00C44C57" w:rsidRDefault="00C44C57" w:rsidP="00775518">
            <w:pPr>
              <w:spacing w:after="0" w:line="259" w:lineRule="auto"/>
              <w:ind w:left="0" w:right="62" w:firstLine="0"/>
              <w:jc w:val="center"/>
            </w:pPr>
            <w:r>
              <w:t>16-19 Noi</w:t>
            </w:r>
            <w:r w:rsidR="00775518">
              <w:t>e</w:t>
            </w:r>
            <w:r>
              <w:t>mbrie 2021</w:t>
            </w:r>
          </w:p>
        </w:tc>
      </w:tr>
      <w:tr w:rsidR="00C44C57" w:rsidTr="00E43129">
        <w:trPr>
          <w:trHeight w:val="266"/>
          <w:jc w:val="center"/>
        </w:trPr>
        <w:tc>
          <w:tcPr>
            <w:tcW w:w="4323" w:type="dxa"/>
            <w:tcBorders>
              <w:top w:val="single" w:sz="4" w:space="0" w:color="000000"/>
              <w:left w:val="single" w:sz="4" w:space="0" w:color="000000"/>
              <w:bottom w:val="single" w:sz="4" w:space="0" w:color="000000"/>
              <w:right w:val="single" w:sz="4" w:space="0" w:color="000000"/>
            </w:tcBorders>
          </w:tcPr>
          <w:p w:rsidR="00C44C57" w:rsidRDefault="00C44C57">
            <w:pPr>
              <w:spacing w:after="0" w:line="259" w:lineRule="auto"/>
              <w:ind w:left="0" w:firstLine="0"/>
              <w:jc w:val="left"/>
            </w:pPr>
            <w:r>
              <w:t xml:space="preserve">Competiția de idei </w:t>
            </w:r>
          </w:p>
          <w:p w:rsidR="00C44C57" w:rsidRDefault="00C44C57">
            <w:pPr>
              <w:spacing w:after="0" w:line="259" w:lineRule="auto"/>
              <w:ind w:left="0" w:firstLine="0"/>
              <w:jc w:val="left"/>
            </w:pPr>
            <w:r>
              <w:t>Premierea</w:t>
            </w:r>
          </w:p>
        </w:tc>
        <w:tc>
          <w:tcPr>
            <w:tcW w:w="2638" w:type="dxa"/>
            <w:tcBorders>
              <w:top w:val="single" w:sz="4" w:space="0" w:color="000000"/>
              <w:left w:val="single" w:sz="4" w:space="0" w:color="000000"/>
              <w:bottom w:val="single" w:sz="4" w:space="0" w:color="000000"/>
              <w:right w:val="single" w:sz="4" w:space="0" w:color="000000"/>
            </w:tcBorders>
          </w:tcPr>
          <w:p w:rsidR="00C44C57" w:rsidRDefault="00C44C57" w:rsidP="00775518">
            <w:pPr>
              <w:spacing w:after="0" w:line="259" w:lineRule="auto"/>
              <w:ind w:left="0" w:right="61" w:firstLine="0"/>
              <w:jc w:val="center"/>
            </w:pPr>
            <w:r>
              <w:t>19 Noi</w:t>
            </w:r>
            <w:r w:rsidR="00775518">
              <w:t>e</w:t>
            </w:r>
            <w:r>
              <w:t>mbrie 2021</w:t>
            </w:r>
          </w:p>
        </w:tc>
      </w:tr>
    </w:tbl>
    <w:p w:rsidR="002E3462" w:rsidRDefault="004B7287">
      <w:pPr>
        <w:spacing w:after="219" w:line="259" w:lineRule="auto"/>
        <w:ind w:left="0" w:firstLine="0"/>
        <w:jc w:val="left"/>
      </w:pPr>
      <w:r>
        <w:rPr>
          <w:b/>
        </w:rPr>
        <w:t xml:space="preserve"> </w:t>
      </w:r>
    </w:p>
    <w:p w:rsidR="002E3462" w:rsidRDefault="002E3462">
      <w:pPr>
        <w:spacing w:after="93" w:line="259" w:lineRule="auto"/>
        <w:ind w:left="0" w:firstLine="0"/>
        <w:jc w:val="left"/>
      </w:pPr>
    </w:p>
    <w:p w:rsidR="002E3462" w:rsidRDefault="004B7287">
      <w:pPr>
        <w:spacing w:after="96" w:line="259" w:lineRule="auto"/>
        <w:ind w:left="0" w:firstLine="0"/>
        <w:jc w:val="left"/>
      </w:pPr>
      <w:r>
        <w:t xml:space="preserve"> </w:t>
      </w:r>
    </w:p>
    <w:p w:rsidR="002E3462" w:rsidRDefault="004B7287">
      <w:pPr>
        <w:spacing w:after="96" w:line="259" w:lineRule="auto"/>
        <w:ind w:left="0" w:firstLine="0"/>
        <w:jc w:val="left"/>
      </w:pPr>
      <w:r>
        <w:t xml:space="preserve"> </w:t>
      </w:r>
    </w:p>
    <w:p w:rsidR="002E3462" w:rsidRDefault="004B7287">
      <w:pPr>
        <w:spacing w:after="0" w:line="259" w:lineRule="auto"/>
        <w:ind w:left="0" w:firstLine="0"/>
        <w:jc w:val="left"/>
      </w:pPr>
      <w:r>
        <w:t xml:space="preserve"> </w:t>
      </w:r>
      <w:r>
        <w:br w:type="page"/>
      </w:r>
    </w:p>
    <w:p w:rsidR="002E3462" w:rsidRDefault="004B7287">
      <w:pPr>
        <w:pStyle w:val="Heading1"/>
        <w:spacing w:after="107" w:line="249" w:lineRule="auto"/>
        <w:ind w:left="-5"/>
      </w:pPr>
      <w:r>
        <w:rPr>
          <w:sz w:val="24"/>
          <w:u w:val="none"/>
        </w:rPr>
        <w:t xml:space="preserve">ANEXA 1 – CEREREA DE FINANŢARE </w:t>
      </w:r>
    </w:p>
    <w:p w:rsidR="005A34FA" w:rsidRPr="00446553" w:rsidRDefault="005A34FA" w:rsidP="005A34FA">
      <w:pPr>
        <w:rPr>
          <w:b/>
          <w:lang w:val="ro-RO"/>
        </w:rPr>
      </w:pPr>
    </w:p>
    <w:tbl>
      <w:tblPr>
        <w:tblStyle w:val="TableGrid0"/>
        <w:tblW w:w="10201" w:type="dxa"/>
        <w:tblLook w:val="04A0" w:firstRow="1" w:lastRow="0" w:firstColumn="1" w:lastColumn="0" w:noHBand="0" w:noVBand="1"/>
      </w:tblPr>
      <w:tblGrid>
        <w:gridCol w:w="10201"/>
      </w:tblGrid>
      <w:tr w:rsidR="005A34FA" w:rsidRPr="00446553" w:rsidTr="000150DD">
        <w:tc>
          <w:tcPr>
            <w:tcW w:w="10201" w:type="dxa"/>
            <w:shd w:val="clear" w:color="auto" w:fill="FFF2CC" w:themeFill="accent4" w:themeFillTint="33"/>
          </w:tcPr>
          <w:p w:rsidR="005A34FA" w:rsidRPr="00446553" w:rsidRDefault="005A34FA" w:rsidP="00236F33">
            <w:pPr>
              <w:rPr>
                <w:b/>
              </w:rPr>
            </w:pPr>
            <w:r w:rsidRPr="00446553">
              <w:rPr>
                <w:b/>
              </w:rPr>
              <w:t>PROFILUL INSTITUŢIEI</w:t>
            </w:r>
          </w:p>
        </w:tc>
      </w:tr>
      <w:tr w:rsidR="005A34FA" w:rsidRPr="00446553" w:rsidTr="000150DD">
        <w:tc>
          <w:tcPr>
            <w:tcW w:w="10201" w:type="dxa"/>
          </w:tcPr>
          <w:p w:rsidR="005A34FA" w:rsidRPr="00446553" w:rsidRDefault="005A34FA" w:rsidP="00236F33">
            <w:r w:rsidRPr="00446553">
              <w:t>Denumire instituţie:UNIVERSITATEA MARITIMĂ DIN CONSTANȚA</w:t>
            </w:r>
          </w:p>
        </w:tc>
      </w:tr>
      <w:tr w:rsidR="005A34FA" w:rsidRPr="00446553" w:rsidTr="000150DD">
        <w:tc>
          <w:tcPr>
            <w:tcW w:w="10201" w:type="dxa"/>
          </w:tcPr>
          <w:p w:rsidR="005A34FA" w:rsidRPr="00446553" w:rsidRDefault="005A34FA" w:rsidP="00236F33">
            <w:r w:rsidRPr="00446553">
              <w:t>Adresa instituției:str. MIRCEA CEL BĂTRÂN, nr. 104, Municipiul Constanţa, jud. Constanţa, România</w:t>
            </w:r>
          </w:p>
        </w:tc>
      </w:tr>
    </w:tbl>
    <w:p w:rsidR="005A34FA" w:rsidRPr="00446553" w:rsidRDefault="005A34FA" w:rsidP="005A34FA">
      <w:pPr>
        <w:rPr>
          <w:lang w:val="ro-RO"/>
        </w:rPr>
      </w:pPr>
    </w:p>
    <w:tbl>
      <w:tblPr>
        <w:tblStyle w:val="TableGrid0"/>
        <w:tblW w:w="10201" w:type="dxa"/>
        <w:tblLook w:val="04A0" w:firstRow="1" w:lastRow="0" w:firstColumn="1" w:lastColumn="0" w:noHBand="0" w:noVBand="1"/>
      </w:tblPr>
      <w:tblGrid>
        <w:gridCol w:w="10201"/>
      </w:tblGrid>
      <w:tr w:rsidR="005A34FA" w:rsidRPr="00446553" w:rsidTr="000150DD">
        <w:tc>
          <w:tcPr>
            <w:tcW w:w="10201" w:type="dxa"/>
            <w:shd w:val="clear" w:color="auto" w:fill="FFF2CC" w:themeFill="accent4" w:themeFillTint="33"/>
          </w:tcPr>
          <w:p w:rsidR="005A34FA" w:rsidRPr="00446553" w:rsidRDefault="005A34FA" w:rsidP="00236F33">
            <w:pPr>
              <w:rPr>
                <w:b/>
              </w:rPr>
            </w:pPr>
            <w:r w:rsidRPr="00446553">
              <w:rPr>
                <w:b/>
              </w:rPr>
              <w:t>COORDONATOR PROIECT</w:t>
            </w:r>
          </w:p>
        </w:tc>
      </w:tr>
      <w:tr w:rsidR="005A34FA" w:rsidRPr="00446553" w:rsidTr="000150DD">
        <w:tc>
          <w:tcPr>
            <w:tcW w:w="10201" w:type="dxa"/>
          </w:tcPr>
          <w:p w:rsidR="005A34FA" w:rsidRPr="00446553" w:rsidRDefault="005A34FA" w:rsidP="00236F33">
            <w:r w:rsidRPr="00446553">
              <w:t>Nume și prenume: Nicoleta Acomi</w:t>
            </w:r>
          </w:p>
        </w:tc>
      </w:tr>
      <w:tr w:rsidR="005A34FA" w:rsidRPr="00446553" w:rsidTr="000150DD">
        <w:tc>
          <w:tcPr>
            <w:tcW w:w="10201" w:type="dxa"/>
          </w:tcPr>
          <w:p w:rsidR="005A34FA" w:rsidRPr="00446553" w:rsidRDefault="005A34FA" w:rsidP="00236F33">
            <w:r>
              <w:t>Funcţie</w:t>
            </w:r>
            <w:r w:rsidRPr="00446553">
              <w:t xml:space="preserve">: Conferenţiar </w:t>
            </w:r>
          </w:p>
        </w:tc>
      </w:tr>
      <w:tr w:rsidR="005A34FA" w:rsidRPr="00446553" w:rsidTr="000150DD">
        <w:tc>
          <w:tcPr>
            <w:tcW w:w="10201" w:type="dxa"/>
          </w:tcPr>
          <w:p w:rsidR="005A34FA" w:rsidRPr="00446553" w:rsidRDefault="005A34FA" w:rsidP="00236F33">
            <w:r w:rsidRPr="00446553">
              <w:t>Telefon:0721287877</w:t>
            </w:r>
          </w:p>
        </w:tc>
      </w:tr>
      <w:tr w:rsidR="005A34FA" w:rsidRPr="00446553" w:rsidTr="000150DD">
        <w:tc>
          <w:tcPr>
            <w:tcW w:w="10201" w:type="dxa"/>
          </w:tcPr>
          <w:p w:rsidR="005A34FA" w:rsidRPr="00446553" w:rsidRDefault="005A34FA" w:rsidP="00236F33">
            <w:r w:rsidRPr="00446553">
              <w:t>E-mail:nicoleta.acomi@cmu-edu.eu</w:t>
            </w:r>
          </w:p>
        </w:tc>
      </w:tr>
    </w:tbl>
    <w:p w:rsidR="005A34FA" w:rsidRPr="00446553" w:rsidRDefault="005A34FA" w:rsidP="005A34FA">
      <w:pPr>
        <w:rPr>
          <w:lang w:val="ro-RO"/>
        </w:rPr>
      </w:pPr>
    </w:p>
    <w:tbl>
      <w:tblPr>
        <w:tblStyle w:val="TableGrid0"/>
        <w:tblW w:w="10201" w:type="dxa"/>
        <w:tblLook w:val="04A0" w:firstRow="1" w:lastRow="0" w:firstColumn="1" w:lastColumn="0" w:noHBand="0" w:noVBand="1"/>
      </w:tblPr>
      <w:tblGrid>
        <w:gridCol w:w="10201"/>
      </w:tblGrid>
      <w:tr w:rsidR="005A34FA" w:rsidRPr="00446553" w:rsidTr="000150DD">
        <w:tc>
          <w:tcPr>
            <w:tcW w:w="10201" w:type="dxa"/>
            <w:shd w:val="clear" w:color="auto" w:fill="FFF2CC" w:themeFill="accent4" w:themeFillTint="33"/>
          </w:tcPr>
          <w:p w:rsidR="005A34FA" w:rsidRPr="00446553" w:rsidRDefault="005A34FA" w:rsidP="00236F33">
            <w:pPr>
              <w:rPr>
                <w:b/>
              </w:rPr>
            </w:pPr>
            <w:r>
              <w:rPr>
                <w:b/>
              </w:rPr>
              <w:t>APLICANT</w:t>
            </w:r>
          </w:p>
        </w:tc>
      </w:tr>
      <w:tr w:rsidR="005A34FA" w:rsidRPr="00446553" w:rsidTr="000150DD">
        <w:tc>
          <w:tcPr>
            <w:tcW w:w="10201" w:type="dxa"/>
          </w:tcPr>
          <w:p w:rsidR="005A34FA" w:rsidRPr="00446553" w:rsidRDefault="005A34FA" w:rsidP="00236F33">
            <w:r w:rsidRPr="00446553">
              <w:t xml:space="preserve">Nume și prenume: </w:t>
            </w:r>
          </w:p>
        </w:tc>
      </w:tr>
      <w:tr w:rsidR="005A34FA" w:rsidRPr="00446553" w:rsidTr="000150DD">
        <w:tc>
          <w:tcPr>
            <w:tcW w:w="10201" w:type="dxa"/>
          </w:tcPr>
          <w:p w:rsidR="005A34FA" w:rsidRPr="00446553" w:rsidRDefault="005A34FA" w:rsidP="00236F33">
            <w:r>
              <w:t>Facultatea/Spacializarea</w:t>
            </w:r>
            <w:r w:rsidRPr="00446553">
              <w:t xml:space="preserve">: </w:t>
            </w:r>
          </w:p>
        </w:tc>
      </w:tr>
      <w:tr w:rsidR="005A34FA" w:rsidRPr="00446553" w:rsidTr="000150DD">
        <w:tc>
          <w:tcPr>
            <w:tcW w:w="10201" w:type="dxa"/>
          </w:tcPr>
          <w:p w:rsidR="005A34FA" w:rsidRPr="00446553" w:rsidRDefault="005A34FA" w:rsidP="00236F33">
            <w:r w:rsidRPr="00446553">
              <w:t>Telefon:</w:t>
            </w:r>
            <w:r>
              <w:t xml:space="preserve"> </w:t>
            </w:r>
          </w:p>
        </w:tc>
      </w:tr>
      <w:tr w:rsidR="005A34FA" w:rsidRPr="00446553" w:rsidTr="000150DD">
        <w:tc>
          <w:tcPr>
            <w:tcW w:w="10201" w:type="dxa"/>
          </w:tcPr>
          <w:p w:rsidR="005A34FA" w:rsidRPr="00446553" w:rsidRDefault="005A34FA" w:rsidP="00236F33">
            <w:r w:rsidRPr="00446553">
              <w:t>E-mail:</w:t>
            </w:r>
          </w:p>
        </w:tc>
      </w:tr>
    </w:tbl>
    <w:p w:rsidR="005A34FA" w:rsidRPr="00446553" w:rsidRDefault="005A34FA" w:rsidP="005A34FA">
      <w:pPr>
        <w:rPr>
          <w:lang w:val="ro-RO"/>
        </w:rPr>
      </w:pPr>
    </w:p>
    <w:tbl>
      <w:tblPr>
        <w:tblStyle w:val="TableGrid0"/>
        <w:tblW w:w="10201" w:type="dxa"/>
        <w:tblLook w:val="04A0" w:firstRow="1" w:lastRow="0" w:firstColumn="1" w:lastColumn="0" w:noHBand="0" w:noVBand="1"/>
      </w:tblPr>
      <w:tblGrid>
        <w:gridCol w:w="3988"/>
        <w:gridCol w:w="6213"/>
      </w:tblGrid>
      <w:tr w:rsidR="005A34FA" w:rsidRPr="00446553" w:rsidTr="000150DD">
        <w:tc>
          <w:tcPr>
            <w:tcW w:w="10201" w:type="dxa"/>
            <w:gridSpan w:val="2"/>
            <w:shd w:val="clear" w:color="auto" w:fill="FFF2CC" w:themeFill="accent4" w:themeFillTint="33"/>
          </w:tcPr>
          <w:p w:rsidR="005A34FA" w:rsidRPr="00446553" w:rsidRDefault="005A34FA" w:rsidP="00236F33">
            <w:pPr>
              <w:rPr>
                <w:b/>
              </w:rPr>
            </w:pPr>
            <w:r w:rsidRPr="00446553">
              <w:rPr>
                <w:b/>
              </w:rPr>
              <w:t>DESCRIEREA PROIECTULUI</w:t>
            </w:r>
          </w:p>
        </w:tc>
      </w:tr>
      <w:tr w:rsidR="005A34FA" w:rsidRPr="00446553" w:rsidTr="000150DD">
        <w:tc>
          <w:tcPr>
            <w:tcW w:w="3988" w:type="dxa"/>
          </w:tcPr>
          <w:p w:rsidR="005A34FA" w:rsidRPr="00446553" w:rsidRDefault="005A34FA" w:rsidP="00236F33">
            <w:r w:rsidRPr="00446553">
              <w:t>Titlul proiectului</w:t>
            </w:r>
          </w:p>
        </w:tc>
        <w:tc>
          <w:tcPr>
            <w:tcW w:w="6213" w:type="dxa"/>
          </w:tcPr>
          <w:p w:rsidR="005A34FA" w:rsidRPr="00446553" w:rsidRDefault="005A34FA" w:rsidP="00236F33">
            <w:r>
              <w:t>Propus de voi</w:t>
            </w:r>
          </w:p>
          <w:p w:rsidR="005A34FA" w:rsidRPr="00446553" w:rsidRDefault="005A34FA" w:rsidP="00236F33">
            <w:r w:rsidRPr="00446553">
              <w:t xml:space="preserve">Acronim: </w:t>
            </w:r>
          </w:p>
          <w:p w:rsidR="005A34FA" w:rsidRPr="00446553" w:rsidRDefault="005A34FA" w:rsidP="00236F33">
            <w:pPr>
              <w:rPr>
                <w:strike/>
              </w:rPr>
            </w:pPr>
          </w:p>
        </w:tc>
      </w:tr>
      <w:tr w:rsidR="005A34FA" w:rsidRPr="00446553" w:rsidTr="000150DD">
        <w:tc>
          <w:tcPr>
            <w:tcW w:w="3988" w:type="dxa"/>
          </w:tcPr>
          <w:p w:rsidR="005A34FA" w:rsidRPr="00446553" w:rsidRDefault="005A34FA" w:rsidP="00236F33">
            <w:r w:rsidRPr="00446553">
              <w:t>Domeniul vizat</w:t>
            </w:r>
          </w:p>
        </w:tc>
        <w:tc>
          <w:tcPr>
            <w:tcW w:w="6213" w:type="dxa"/>
          </w:tcPr>
          <w:p w:rsidR="005A34FA" w:rsidRPr="00446553" w:rsidRDefault="005A34FA" w:rsidP="00236F33">
            <w:r w:rsidRPr="00446553">
              <w:t>Susținerea activităților societăților antreprenoriale studențești (SAS)</w:t>
            </w:r>
          </w:p>
        </w:tc>
      </w:tr>
      <w:tr w:rsidR="005A34FA" w:rsidRPr="00446553" w:rsidTr="000150DD">
        <w:tc>
          <w:tcPr>
            <w:tcW w:w="3988" w:type="dxa"/>
          </w:tcPr>
          <w:p w:rsidR="005A34FA" w:rsidRPr="00446553" w:rsidRDefault="005A34FA" w:rsidP="00236F33">
            <w:r w:rsidRPr="00446553">
              <w:t>Durata proiectului:</w:t>
            </w:r>
          </w:p>
        </w:tc>
        <w:tc>
          <w:tcPr>
            <w:tcW w:w="6213" w:type="dxa"/>
          </w:tcPr>
          <w:p w:rsidR="005A34FA" w:rsidRPr="00446553" w:rsidRDefault="005A34FA" w:rsidP="00236F33">
            <w:r w:rsidRPr="00446553">
              <w:t>______8___ luni</w:t>
            </w:r>
          </w:p>
          <w:p w:rsidR="005A34FA" w:rsidRPr="00446553" w:rsidRDefault="005A34FA" w:rsidP="00236F33">
            <w:r>
              <w:t>Aprilie</w:t>
            </w:r>
            <w:r w:rsidRPr="00446553">
              <w:t xml:space="preserve"> – </w:t>
            </w:r>
            <w:r>
              <w:t xml:space="preserve">decembrie </w:t>
            </w:r>
            <w:r w:rsidRPr="00446553">
              <w:t>202</w:t>
            </w:r>
            <w:r>
              <w:t>2</w:t>
            </w:r>
          </w:p>
        </w:tc>
      </w:tr>
      <w:tr w:rsidR="005A34FA" w:rsidRPr="00446553" w:rsidTr="000150DD">
        <w:tc>
          <w:tcPr>
            <w:tcW w:w="3988" w:type="dxa"/>
          </w:tcPr>
          <w:p w:rsidR="005A34FA" w:rsidRPr="00446553" w:rsidRDefault="005A34FA" w:rsidP="00236F33">
            <w:r w:rsidRPr="00446553">
              <w:t xml:space="preserve">Scopul proiectului </w:t>
            </w:r>
          </w:p>
          <w:p w:rsidR="005A34FA" w:rsidRPr="00446553" w:rsidRDefault="005A34FA" w:rsidP="00236F33">
            <w:r w:rsidRPr="00446553">
              <w:rPr>
                <w:i/>
              </w:rPr>
              <w:t>400</w:t>
            </w:r>
            <w:r>
              <w:rPr>
                <w:i/>
              </w:rPr>
              <w:t xml:space="preserve"> </w:t>
            </w:r>
            <w:r w:rsidRPr="00446553">
              <w:rPr>
                <w:i/>
              </w:rPr>
              <w:t>c</w:t>
            </w:r>
            <w:r>
              <w:rPr>
                <w:i/>
              </w:rPr>
              <w:t>aractere</w:t>
            </w:r>
          </w:p>
        </w:tc>
        <w:tc>
          <w:tcPr>
            <w:tcW w:w="6213" w:type="dxa"/>
          </w:tcPr>
          <w:p w:rsidR="005A34FA" w:rsidRDefault="005966D5" w:rsidP="00236F33">
            <w:r>
              <w:t>Descrieti</w:t>
            </w:r>
            <w:bookmarkStart w:id="0" w:name="_GoBack"/>
            <w:bookmarkEnd w:id="0"/>
            <w:r w:rsidR="005A34FA">
              <w:t xml:space="preserve"> scopul, rolul antreprenoriatului, Cum va propuneti sa dezvoltati spiritul antreprenorial.</w:t>
            </w:r>
          </w:p>
          <w:p w:rsidR="005A34FA" w:rsidRDefault="005A34FA" w:rsidP="00236F33"/>
          <w:p w:rsidR="005A34FA" w:rsidRPr="00446553" w:rsidRDefault="005A34FA" w:rsidP="00236F33">
            <w:r w:rsidRPr="00446553">
              <w:t xml:space="preserve"> </w:t>
            </w:r>
          </w:p>
        </w:tc>
      </w:tr>
      <w:tr w:rsidR="005A34FA" w:rsidRPr="00446553" w:rsidTr="000150DD">
        <w:tc>
          <w:tcPr>
            <w:tcW w:w="3988" w:type="dxa"/>
          </w:tcPr>
          <w:p w:rsidR="005A34FA" w:rsidRPr="00446553" w:rsidRDefault="005A34FA" w:rsidP="00236F33">
            <w:r w:rsidRPr="00446553">
              <w:t>Obiectivele proiectului</w:t>
            </w:r>
          </w:p>
          <w:p w:rsidR="005A34FA" w:rsidRPr="00446553" w:rsidRDefault="005A34FA" w:rsidP="00236F33">
            <w:pPr>
              <w:rPr>
                <w:i/>
              </w:rPr>
            </w:pPr>
            <w:r w:rsidRPr="00446553">
              <w:rPr>
                <w:i/>
              </w:rPr>
              <w:t>Fiecare obiectiv se numerotează și se enunță explicit 1500 c</w:t>
            </w:r>
            <w:r>
              <w:rPr>
                <w:i/>
              </w:rPr>
              <w:t>aractere</w:t>
            </w:r>
          </w:p>
        </w:tc>
        <w:tc>
          <w:tcPr>
            <w:tcW w:w="6213" w:type="dxa"/>
          </w:tcPr>
          <w:p w:rsidR="005A34FA" w:rsidRPr="00446553" w:rsidRDefault="005A34FA" w:rsidP="00236F33">
            <w:pPr>
              <w:pStyle w:val="Default"/>
              <w:jc w:val="both"/>
              <w:rPr>
                <w:b/>
                <w:color w:val="auto"/>
              </w:rPr>
            </w:pPr>
            <w:r w:rsidRPr="00446553">
              <w:rPr>
                <w:b/>
                <w:color w:val="auto"/>
              </w:rPr>
              <w:t>Obiectiv 1</w:t>
            </w:r>
          </w:p>
          <w:p w:rsidR="005A34FA" w:rsidRPr="00446553" w:rsidRDefault="005A34FA" w:rsidP="00236F33">
            <w:pPr>
              <w:pStyle w:val="Default"/>
              <w:jc w:val="both"/>
              <w:rPr>
                <w:color w:val="auto"/>
              </w:rPr>
            </w:pPr>
            <w:r>
              <w:rPr>
                <w:color w:val="auto"/>
              </w:rPr>
              <w:t>Formulati obiectivul (S.M.A.R.T.) si specificati prin ce activitati va propuneti sa il aduceti la indeplinire</w:t>
            </w:r>
          </w:p>
          <w:p w:rsidR="005A34FA" w:rsidRPr="00446553" w:rsidRDefault="005A34FA" w:rsidP="00236F33">
            <w:pPr>
              <w:pStyle w:val="Default"/>
              <w:jc w:val="both"/>
              <w:rPr>
                <w:b/>
                <w:color w:val="auto"/>
              </w:rPr>
            </w:pPr>
          </w:p>
          <w:p w:rsidR="005A34FA" w:rsidRPr="00446553" w:rsidRDefault="005A34FA" w:rsidP="00236F33">
            <w:pPr>
              <w:pStyle w:val="Default"/>
              <w:jc w:val="both"/>
              <w:rPr>
                <w:b/>
                <w:color w:val="auto"/>
              </w:rPr>
            </w:pPr>
            <w:r w:rsidRPr="00446553">
              <w:rPr>
                <w:b/>
                <w:color w:val="auto"/>
              </w:rPr>
              <w:t>Obiectiv 2</w:t>
            </w:r>
          </w:p>
          <w:p w:rsidR="005A34FA" w:rsidRDefault="005A34FA" w:rsidP="00236F33">
            <w:pPr>
              <w:pStyle w:val="Default"/>
              <w:jc w:val="both"/>
              <w:rPr>
                <w:color w:val="auto"/>
              </w:rPr>
            </w:pPr>
          </w:p>
          <w:p w:rsidR="005A34FA" w:rsidRPr="00446553" w:rsidRDefault="005A34FA" w:rsidP="00236F33">
            <w:pPr>
              <w:pStyle w:val="Default"/>
              <w:jc w:val="both"/>
              <w:rPr>
                <w:b/>
                <w:color w:val="auto"/>
              </w:rPr>
            </w:pPr>
            <w:r w:rsidRPr="00446553">
              <w:rPr>
                <w:b/>
                <w:color w:val="auto"/>
              </w:rPr>
              <w:t xml:space="preserve">Obiectiv </w:t>
            </w:r>
            <w:r>
              <w:rPr>
                <w:b/>
                <w:color w:val="auto"/>
              </w:rPr>
              <w:t>3</w:t>
            </w:r>
          </w:p>
          <w:p w:rsidR="005A34FA" w:rsidRPr="00446553" w:rsidRDefault="005A34FA" w:rsidP="00236F33">
            <w:pPr>
              <w:pStyle w:val="Default"/>
              <w:jc w:val="both"/>
              <w:rPr>
                <w:color w:val="auto"/>
              </w:rPr>
            </w:pPr>
          </w:p>
        </w:tc>
      </w:tr>
      <w:tr w:rsidR="005A34FA" w:rsidRPr="00446553" w:rsidTr="000150DD">
        <w:tc>
          <w:tcPr>
            <w:tcW w:w="3988" w:type="dxa"/>
          </w:tcPr>
          <w:p w:rsidR="005A34FA" w:rsidRPr="00446553" w:rsidRDefault="005A34FA" w:rsidP="00236F33">
            <w:r w:rsidRPr="00446553">
              <w:t>Justificarea necesităţii implementării proiectului</w:t>
            </w:r>
          </w:p>
          <w:p w:rsidR="005A34FA" w:rsidRPr="00446553" w:rsidRDefault="005A34FA" w:rsidP="00236F33">
            <w:pPr>
              <w:rPr>
                <w:i/>
                <w:sz w:val="20"/>
              </w:rPr>
            </w:pPr>
            <w:r w:rsidRPr="00446553">
              <w:rPr>
                <w:i/>
                <w:sz w:val="20"/>
              </w:rPr>
              <w:t>Inclusiv continuarea direcțiilor de dezvoltare instituțională finanțate anterior 2000</w:t>
            </w:r>
            <w:r>
              <w:rPr>
                <w:i/>
                <w:sz w:val="20"/>
              </w:rPr>
              <w:t xml:space="preserve"> </w:t>
            </w:r>
            <w:r w:rsidRPr="00446553">
              <w:rPr>
                <w:i/>
                <w:sz w:val="20"/>
              </w:rPr>
              <w:t>c</w:t>
            </w:r>
            <w:r>
              <w:rPr>
                <w:i/>
                <w:sz w:val="20"/>
              </w:rPr>
              <w:t>aractere</w:t>
            </w:r>
          </w:p>
        </w:tc>
        <w:tc>
          <w:tcPr>
            <w:tcW w:w="6213" w:type="dxa"/>
          </w:tcPr>
          <w:p w:rsidR="005A34FA" w:rsidRDefault="005A34FA" w:rsidP="00236F33">
            <w:r>
              <w:t xml:space="preserve">De ce este nevoie de implementarea proiectului și </w:t>
            </w:r>
            <w:r w:rsidRPr="00446553">
              <w:t>dezvolt</w:t>
            </w:r>
            <w:r>
              <w:t>area</w:t>
            </w:r>
            <w:r w:rsidRPr="00446553">
              <w:t xml:space="preserve"> spiritului antreprenorial</w:t>
            </w:r>
            <w:r>
              <w:t>:</w:t>
            </w:r>
          </w:p>
          <w:p w:rsidR="005A34FA" w:rsidRDefault="005A34FA" w:rsidP="00236F33">
            <w:pPr>
              <w:pStyle w:val="Default"/>
              <w:jc w:val="both"/>
              <w:rPr>
                <w:color w:val="auto"/>
              </w:rPr>
            </w:pPr>
            <w:r>
              <w:rPr>
                <w:color w:val="auto"/>
              </w:rPr>
              <w:t>- motive</w:t>
            </w:r>
          </w:p>
          <w:p w:rsidR="005A34FA" w:rsidRDefault="005A34FA" w:rsidP="00236F33">
            <w:pPr>
              <w:pStyle w:val="Default"/>
              <w:jc w:val="both"/>
              <w:rPr>
                <w:color w:val="auto"/>
              </w:rPr>
            </w:pPr>
            <w:r>
              <w:rPr>
                <w:color w:val="auto"/>
              </w:rPr>
              <w:t>- statistici</w:t>
            </w:r>
          </w:p>
          <w:p w:rsidR="005A34FA" w:rsidRDefault="005A34FA" w:rsidP="00236F33">
            <w:pPr>
              <w:pStyle w:val="Default"/>
              <w:jc w:val="both"/>
              <w:rPr>
                <w:color w:val="auto"/>
              </w:rPr>
            </w:pPr>
          </w:p>
          <w:p w:rsidR="005A34FA" w:rsidRDefault="005A34FA" w:rsidP="00236F33">
            <w:pPr>
              <w:pStyle w:val="Default"/>
              <w:jc w:val="both"/>
              <w:rPr>
                <w:color w:val="auto"/>
              </w:rPr>
            </w:pPr>
            <w:r>
              <w:rPr>
                <w:color w:val="auto"/>
              </w:rPr>
              <w:t>Soluții propuse:</w:t>
            </w:r>
          </w:p>
          <w:p w:rsidR="005A34FA" w:rsidRDefault="005A34FA" w:rsidP="00236F33">
            <w:pPr>
              <w:pStyle w:val="Default"/>
              <w:jc w:val="both"/>
              <w:rPr>
                <w:color w:val="auto"/>
              </w:rPr>
            </w:pPr>
            <w:r>
              <w:rPr>
                <w:color w:val="auto"/>
              </w:rPr>
              <w:t xml:space="preserve">- </w:t>
            </w:r>
          </w:p>
          <w:p w:rsidR="005A34FA" w:rsidRDefault="005A34FA" w:rsidP="00236F33">
            <w:pPr>
              <w:pStyle w:val="Default"/>
              <w:jc w:val="both"/>
            </w:pPr>
            <w:r>
              <w:rPr>
                <w:color w:val="auto"/>
              </w:rPr>
              <w:t xml:space="preserve">- </w:t>
            </w:r>
            <w:r w:rsidRPr="00446553">
              <w:t xml:space="preserve"> </w:t>
            </w:r>
          </w:p>
          <w:p w:rsidR="005A34FA" w:rsidRDefault="005A34FA" w:rsidP="00236F33"/>
          <w:p w:rsidR="005A34FA" w:rsidRDefault="005A34FA" w:rsidP="00236F33">
            <w:r>
              <w:t xml:space="preserve">Impactul estimat: </w:t>
            </w:r>
          </w:p>
          <w:p w:rsidR="005A34FA" w:rsidRDefault="005A34FA" w:rsidP="00236F33">
            <w:pPr>
              <w:pStyle w:val="Default"/>
              <w:jc w:val="both"/>
              <w:rPr>
                <w:color w:val="auto"/>
              </w:rPr>
            </w:pPr>
            <w:r>
              <w:rPr>
                <w:color w:val="auto"/>
              </w:rPr>
              <w:t>...</w:t>
            </w:r>
          </w:p>
          <w:p w:rsidR="005A34FA" w:rsidRPr="00446553" w:rsidRDefault="005A34FA" w:rsidP="00236F33">
            <w:pPr>
              <w:pStyle w:val="Default"/>
              <w:jc w:val="both"/>
              <w:rPr>
                <w:color w:val="auto"/>
              </w:rPr>
            </w:pPr>
          </w:p>
          <w:p w:rsidR="005A34FA" w:rsidRPr="00446553" w:rsidRDefault="005A34FA" w:rsidP="00236F33">
            <w:r w:rsidRPr="00446553">
              <w:t>Proiectul este aliniat cu Strategia Europeană pentru Tineret (2019-2027), prezentată de Comisia Europeană în 2018, împărțită în trei domenii: Angajare, conectare și î</w:t>
            </w:r>
            <w:r>
              <w:t>ncurajare</w:t>
            </w:r>
            <w:r w:rsidRPr="00446553">
              <w:t xml:space="preserve">, care subliniază necesitatea de a oferi tinerilor </w:t>
            </w:r>
            <w:r w:rsidRPr="00446553">
              <w:rPr>
                <w:i/>
              </w:rPr>
              <w:t>abilitățile potrivite, pentru a se adapta mai bine la schimbări.</w:t>
            </w:r>
          </w:p>
          <w:p w:rsidR="005A34FA" w:rsidRPr="00446553" w:rsidRDefault="005A34FA" w:rsidP="00236F33"/>
        </w:tc>
      </w:tr>
      <w:tr w:rsidR="005A34FA" w:rsidRPr="00446553" w:rsidTr="000150DD">
        <w:tc>
          <w:tcPr>
            <w:tcW w:w="3988" w:type="dxa"/>
          </w:tcPr>
          <w:p w:rsidR="005A34FA" w:rsidRPr="00446553" w:rsidRDefault="005A34FA" w:rsidP="00236F33">
            <w:r w:rsidRPr="00446553">
              <w:t>Descrierea activităților</w:t>
            </w:r>
          </w:p>
          <w:p w:rsidR="005A34FA" w:rsidRPr="00446553" w:rsidRDefault="005A34FA" w:rsidP="00236F33">
            <w:pPr>
              <w:rPr>
                <w:i/>
              </w:rPr>
            </w:pPr>
            <w:r w:rsidRPr="00446553">
              <w:rPr>
                <w:i/>
              </w:rPr>
              <w:t>Activitățile menționate vor fi realizate pentru indeplinirea obiectivelor propuse. Pentru fiecare activitate se vor menționa, la final, obiectivul/obiectivele la care contribuie. 6000</w:t>
            </w:r>
            <w:r w:rsidRPr="00446553">
              <w:rPr>
                <w:i/>
                <w:sz w:val="20"/>
              </w:rPr>
              <w:t xml:space="preserve"> c</w:t>
            </w:r>
            <w:r>
              <w:rPr>
                <w:i/>
                <w:sz w:val="20"/>
              </w:rPr>
              <w:t>aractere</w:t>
            </w:r>
          </w:p>
        </w:tc>
        <w:tc>
          <w:tcPr>
            <w:tcW w:w="6213" w:type="dxa"/>
          </w:tcPr>
          <w:p w:rsidR="005A34FA" w:rsidRPr="00446553" w:rsidRDefault="005A34FA" w:rsidP="00236F33">
            <w:pPr>
              <w:pStyle w:val="Default"/>
              <w:jc w:val="both"/>
              <w:rPr>
                <w:color w:val="auto"/>
              </w:rPr>
            </w:pPr>
            <w:r>
              <w:rPr>
                <w:color w:val="auto"/>
              </w:rPr>
              <w:t>Detalierea a</w:t>
            </w:r>
            <w:r w:rsidRPr="00446553">
              <w:rPr>
                <w:color w:val="auto"/>
              </w:rPr>
              <w:t>ctivitățil</w:t>
            </w:r>
            <w:r>
              <w:rPr>
                <w:color w:val="auto"/>
              </w:rPr>
              <w:t>or</w:t>
            </w:r>
            <w:r w:rsidRPr="00446553">
              <w:rPr>
                <w:color w:val="auto"/>
              </w:rPr>
              <w:t xml:space="preserve"> proiectului</w:t>
            </w:r>
          </w:p>
          <w:p w:rsidR="005A34FA" w:rsidRPr="00446553" w:rsidRDefault="005A34FA" w:rsidP="00236F33">
            <w:pPr>
              <w:pStyle w:val="Default"/>
              <w:jc w:val="both"/>
              <w:rPr>
                <w:color w:val="auto"/>
              </w:rPr>
            </w:pPr>
          </w:p>
          <w:p w:rsidR="005A34FA" w:rsidRDefault="005A34FA" w:rsidP="00236F33">
            <w:pPr>
              <w:pStyle w:val="Default"/>
              <w:jc w:val="both"/>
              <w:rPr>
                <w:color w:val="auto"/>
              </w:rPr>
            </w:pPr>
            <w:r>
              <w:rPr>
                <w:b/>
                <w:color w:val="auto"/>
              </w:rPr>
              <w:t>A1.</w:t>
            </w:r>
            <w:r w:rsidRPr="00446553">
              <w:rPr>
                <w:b/>
                <w:color w:val="auto"/>
              </w:rPr>
              <w:tab/>
            </w:r>
            <w:r>
              <w:rPr>
                <w:b/>
                <w:color w:val="auto"/>
              </w:rPr>
              <w:t>Denumire activitate, Durata</w:t>
            </w:r>
            <w:r w:rsidRPr="00446553">
              <w:rPr>
                <w:color w:val="auto"/>
              </w:rPr>
              <w:t xml:space="preserve"> </w:t>
            </w:r>
          </w:p>
          <w:p w:rsidR="005A34FA" w:rsidRPr="00446553" w:rsidRDefault="005A34FA" w:rsidP="00236F33">
            <w:pPr>
              <w:pStyle w:val="Default"/>
              <w:jc w:val="both"/>
              <w:rPr>
                <w:color w:val="auto"/>
              </w:rPr>
            </w:pPr>
            <w:r>
              <w:rPr>
                <w:color w:val="auto"/>
              </w:rPr>
              <w:t>Detalierea activitatii ....</w:t>
            </w:r>
          </w:p>
          <w:p w:rsidR="005A34FA" w:rsidRPr="00446553" w:rsidRDefault="005A34FA" w:rsidP="00236F33">
            <w:pPr>
              <w:pStyle w:val="Default"/>
              <w:jc w:val="both"/>
              <w:rPr>
                <w:color w:val="auto"/>
              </w:rPr>
            </w:pPr>
          </w:p>
          <w:p w:rsidR="005A34FA" w:rsidRPr="00446553" w:rsidRDefault="005A34FA" w:rsidP="00236F33">
            <w:pPr>
              <w:pStyle w:val="Default"/>
              <w:jc w:val="both"/>
              <w:rPr>
                <w:b/>
                <w:color w:val="auto"/>
              </w:rPr>
            </w:pPr>
            <w:r w:rsidRPr="00446553">
              <w:rPr>
                <w:color w:val="auto"/>
              </w:rPr>
              <w:t>A</w:t>
            </w:r>
            <w:r>
              <w:rPr>
                <w:color w:val="auto"/>
              </w:rPr>
              <w:t>ctivitatea A1</w:t>
            </w:r>
            <w:r w:rsidRPr="00446553">
              <w:rPr>
                <w:color w:val="auto"/>
              </w:rPr>
              <w:t xml:space="preserve"> v</w:t>
            </w:r>
            <w:r>
              <w:rPr>
                <w:color w:val="auto"/>
              </w:rPr>
              <w:t>a</w:t>
            </w:r>
            <w:r w:rsidRPr="00446553">
              <w:rPr>
                <w:color w:val="auto"/>
              </w:rPr>
              <w:t xml:space="preserve"> servi la îndeplinirea primului obiectiv de</w:t>
            </w:r>
            <w:r>
              <w:rPr>
                <w:color w:val="auto"/>
              </w:rPr>
              <w:t xml:space="preserve"> ......</w:t>
            </w:r>
            <w:r w:rsidRPr="00446553">
              <w:rPr>
                <w:color w:val="auto"/>
              </w:rPr>
              <w:t xml:space="preserve"> </w:t>
            </w:r>
          </w:p>
          <w:p w:rsidR="005A34FA" w:rsidRPr="00446553" w:rsidRDefault="005A34FA" w:rsidP="00236F33">
            <w:pPr>
              <w:pStyle w:val="Default"/>
              <w:jc w:val="both"/>
              <w:rPr>
                <w:b/>
                <w:color w:val="auto"/>
              </w:rPr>
            </w:pPr>
          </w:p>
          <w:p w:rsidR="005A34FA" w:rsidRDefault="005A34FA" w:rsidP="00236F33">
            <w:pPr>
              <w:pStyle w:val="Default"/>
              <w:jc w:val="both"/>
              <w:rPr>
                <w:color w:val="auto"/>
              </w:rPr>
            </w:pPr>
            <w:r w:rsidRPr="00446553">
              <w:rPr>
                <w:b/>
                <w:color w:val="auto"/>
              </w:rPr>
              <w:t xml:space="preserve">A2. </w:t>
            </w:r>
            <w:r>
              <w:rPr>
                <w:b/>
                <w:color w:val="auto"/>
              </w:rPr>
              <w:t>Denumire activitate, Durata</w:t>
            </w:r>
            <w:r w:rsidRPr="00446553">
              <w:rPr>
                <w:color w:val="auto"/>
              </w:rPr>
              <w:t xml:space="preserve"> </w:t>
            </w:r>
          </w:p>
          <w:p w:rsidR="005A34FA" w:rsidRPr="003D01AD" w:rsidRDefault="005A34FA" w:rsidP="00236F33">
            <w:pPr>
              <w:pStyle w:val="Default"/>
              <w:jc w:val="both"/>
              <w:rPr>
                <w:color w:val="auto"/>
              </w:rPr>
            </w:pPr>
            <w:r>
              <w:rPr>
                <w:color w:val="auto"/>
              </w:rPr>
              <w:t>Detalierea activitatii ....</w:t>
            </w:r>
          </w:p>
          <w:p w:rsidR="005A34FA" w:rsidRPr="00446553" w:rsidRDefault="005A34FA" w:rsidP="00236F33">
            <w:pPr>
              <w:pStyle w:val="Default"/>
              <w:jc w:val="both"/>
              <w:rPr>
                <w:b/>
                <w:color w:val="auto"/>
              </w:rPr>
            </w:pPr>
          </w:p>
        </w:tc>
      </w:tr>
      <w:tr w:rsidR="005A34FA" w:rsidRPr="00446553" w:rsidTr="000150DD">
        <w:tc>
          <w:tcPr>
            <w:tcW w:w="3988" w:type="dxa"/>
          </w:tcPr>
          <w:p w:rsidR="005A34FA" w:rsidRPr="00446553" w:rsidRDefault="005A34FA" w:rsidP="00236F33">
            <w:r w:rsidRPr="00446553">
              <w:t>Rezultate/indicatori</w:t>
            </w:r>
          </w:p>
          <w:p w:rsidR="005A34FA" w:rsidRPr="00446553" w:rsidRDefault="005A34FA" w:rsidP="00236F33">
            <w:pPr>
              <w:rPr>
                <w:i/>
                <w:sz w:val="20"/>
              </w:rPr>
            </w:pPr>
            <w:r w:rsidRPr="00446553">
              <w:rPr>
                <w:i/>
                <w:sz w:val="20"/>
              </w:rPr>
              <w:t>Inclusiv continuarea direcțiilor de dezvoltare instituțională finanțate anterior</w:t>
            </w:r>
          </w:p>
          <w:p w:rsidR="005A34FA" w:rsidRPr="00446553" w:rsidRDefault="005A34FA" w:rsidP="00236F33">
            <w:pPr>
              <w:rPr>
                <w:i/>
                <w:sz w:val="20"/>
              </w:rPr>
            </w:pPr>
            <w:r w:rsidRPr="00446553">
              <w:rPr>
                <w:i/>
                <w:sz w:val="20"/>
              </w:rPr>
              <w:t>Fiecare rezultat se numerotează și se enunță explicit, corelat cu activitățile care conduc la îndeplinirea rezultatului. (ex. R1-A1 și A3)</w:t>
            </w:r>
          </w:p>
          <w:p w:rsidR="005A34FA" w:rsidRPr="00446553" w:rsidRDefault="005A34FA" w:rsidP="00236F33">
            <w:pPr>
              <w:rPr>
                <w:i/>
                <w:sz w:val="20"/>
              </w:rPr>
            </w:pPr>
            <w:r w:rsidRPr="00446553">
              <w:rPr>
                <w:i/>
                <w:sz w:val="20"/>
              </w:rPr>
              <w:t>2000 c</w:t>
            </w:r>
            <w:r>
              <w:rPr>
                <w:i/>
                <w:sz w:val="20"/>
              </w:rPr>
              <w:t>aractere</w:t>
            </w:r>
          </w:p>
        </w:tc>
        <w:tc>
          <w:tcPr>
            <w:tcW w:w="6213" w:type="dxa"/>
          </w:tcPr>
          <w:p w:rsidR="005A34FA" w:rsidRPr="00446553" w:rsidRDefault="005A34FA" w:rsidP="00236F33">
            <w:pPr>
              <w:rPr>
                <w:szCs w:val="24"/>
              </w:rPr>
            </w:pPr>
            <w:r w:rsidRPr="00446553">
              <w:rPr>
                <w:szCs w:val="24"/>
              </w:rPr>
              <w:t xml:space="preserve">Rezultate </w:t>
            </w:r>
            <w:r>
              <w:rPr>
                <w:szCs w:val="24"/>
              </w:rPr>
              <w:t>tangibile</w:t>
            </w:r>
          </w:p>
          <w:p w:rsidR="005A34FA" w:rsidRPr="00446553" w:rsidRDefault="005A34FA" w:rsidP="00236F33">
            <w:pPr>
              <w:rPr>
                <w:szCs w:val="24"/>
              </w:rPr>
            </w:pPr>
          </w:p>
          <w:p w:rsidR="005A34FA" w:rsidRPr="00446553" w:rsidRDefault="005A34FA" w:rsidP="00236F33">
            <w:pPr>
              <w:rPr>
                <w:szCs w:val="24"/>
              </w:rPr>
            </w:pPr>
            <w:r w:rsidRPr="00446553">
              <w:rPr>
                <w:szCs w:val="24"/>
              </w:rPr>
              <w:t>R1-A1</w:t>
            </w:r>
            <w:r>
              <w:rPr>
                <w:szCs w:val="24"/>
              </w:rPr>
              <w:t>.1</w:t>
            </w:r>
            <w:r w:rsidRPr="00446553">
              <w:rPr>
                <w:szCs w:val="24"/>
              </w:rPr>
              <w:t xml:space="preserve"> </w:t>
            </w:r>
            <w:r>
              <w:rPr>
                <w:szCs w:val="24"/>
              </w:rPr>
              <w:t>Prezentati rezultatul obtinut din fiecare activitate</w:t>
            </w:r>
            <w:r w:rsidRPr="00446553">
              <w:rPr>
                <w:szCs w:val="24"/>
              </w:rPr>
              <w:t xml:space="preserve"> </w:t>
            </w:r>
          </w:p>
          <w:p w:rsidR="005A34FA" w:rsidRDefault="005A34FA" w:rsidP="00236F33">
            <w:pPr>
              <w:rPr>
                <w:szCs w:val="24"/>
              </w:rPr>
            </w:pPr>
            <w:r w:rsidRPr="00446553">
              <w:rPr>
                <w:szCs w:val="24"/>
              </w:rPr>
              <w:t>R2-A</w:t>
            </w:r>
            <w:r>
              <w:rPr>
                <w:szCs w:val="24"/>
              </w:rPr>
              <w:t>1.</w:t>
            </w:r>
            <w:r w:rsidRPr="00446553">
              <w:rPr>
                <w:szCs w:val="24"/>
              </w:rPr>
              <w:t xml:space="preserve">2 </w:t>
            </w:r>
            <w:r>
              <w:rPr>
                <w:szCs w:val="24"/>
              </w:rPr>
              <w:t xml:space="preserve"> </w:t>
            </w:r>
          </w:p>
          <w:p w:rsidR="005A34FA" w:rsidRDefault="005A34FA" w:rsidP="00236F33">
            <w:pPr>
              <w:rPr>
                <w:szCs w:val="24"/>
              </w:rPr>
            </w:pPr>
          </w:p>
          <w:p w:rsidR="005A34FA" w:rsidRDefault="005A34FA" w:rsidP="00236F33">
            <w:pPr>
              <w:rPr>
                <w:szCs w:val="24"/>
              </w:rPr>
            </w:pPr>
            <w:r>
              <w:rPr>
                <w:szCs w:val="24"/>
              </w:rPr>
              <w:t>Rezultate intangibile transversale</w:t>
            </w:r>
          </w:p>
          <w:p w:rsidR="005A34FA" w:rsidRDefault="005A34FA" w:rsidP="00236F33">
            <w:pPr>
              <w:rPr>
                <w:szCs w:val="24"/>
              </w:rPr>
            </w:pPr>
          </w:p>
          <w:p w:rsidR="005A34FA" w:rsidRDefault="005A34FA" w:rsidP="00236F33">
            <w:pPr>
              <w:rPr>
                <w:szCs w:val="24"/>
              </w:rPr>
            </w:pPr>
            <w:r>
              <w:rPr>
                <w:szCs w:val="24"/>
              </w:rPr>
              <w:t xml:space="preserve">R1 </w:t>
            </w:r>
          </w:p>
          <w:p w:rsidR="005A34FA" w:rsidRPr="00446553" w:rsidRDefault="005A34FA" w:rsidP="00236F33">
            <w:pPr>
              <w:rPr>
                <w:szCs w:val="24"/>
              </w:rPr>
            </w:pPr>
            <w:r>
              <w:rPr>
                <w:szCs w:val="24"/>
              </w:rPr>
              <w:t xml:space="preserve">R2 </w:t>
            </w:r>
          </w:p>
        </w:tc>
      </w:tr>
      <w:tr w:rsidR="005A34FA" w:rsidRPr="00446553" w:rsidTr="000150DD">
        <w:tc>
          <w:tcPr>
            <w:tcW w:w="3988" w:type="dxa"/>
          </w:tcPr>
          <w:p w:rsidR="005A34FA" w:rsidRPr="00446553" w:rsidRDefault="005A34FA" w:rsidP="00236F33">
            <w:r w:rsidRPr="00446553">
              <w:t>Detalierea bugetului (inclusiv specificarea co-finanţării)</w:t>
            </w:r>
          </w:p>
          <w:p w:rsidR="005A34FA" w:rsidRPr="00446553" w:rsidRDefault="005A34FA" w:rsidP="00236F33">
            <w:pPr>
              <w:rPr>
                <w:i/>
              </w:rPr>
            </w:pPr>
            <w:r w:rsidRPr="00446553">
              <w:rPr>
                <w:i/>
              </w:rPr>
              <w:t>5000</w:t>
            </w:r>
            <w:r w:rsidRPr="00446553">
              <w:rPr>
                <w:i/>
                <w:sz w:val="20"/>
              </w:rPr>
              <w:t xml:space="preserve"> c</w:t>
            </w:r>
            <w:r>
              <w:rPr>
                <w:i/>
                <w:sz w:val="20"/>
              </w:rPr>
              <w:t>aractere</w:t>
            </w:r>
          </w:p>
        </w:tc>
        <w:tc>
          <w:tcPr>
            <w:tcW w:w="6213" w:type="dxa"/>
          </w:tcPr>
          <w:p w:rsidR="005A34FA" w:rsidRPr="00446553" w:rsidRDefault="005A34FA" w:rsidP="00236F33">
            <w:pPr>
              <w:rPr>
                <w:szCs w:val="24"/>
              </w:rPr>
            </w:pPr>
          </w:p>
        </w:tc>
      </w:tr>
    </w:tbl>
    <w:p w:rsidR="002E3462" w:rsidRDefault="004B7287">
      <w:pPr>
        <w:spacing w:after="0" w:line="259" w:lineRule="auto"/>
        <w:ind w:left="0" w:firstLine="0"/>
        <w:jc w:val="left"/>
      </w:pPr>
      <w:r>
        <w:rPr>
          <w:b/>
        </w:rPr>
        <w:t xml:space="preserve"> </w:t>
      </w:r>
    </w:p>
    <w:p w:rsidR="002E3462" w:rsidRDefault="004B7287">
      <w:pPr>
        <w:spacing w:after="0" w:line="259" w:lineRule="auto"/>
        <w:ind w:left="0" w:firstLine="0"/>
        <w:jc w:val="left"/>
      </w:pPr>
      <w:r>
        <w:rPr>
          <w:b/>
        </w:rPr>
        <w:t xml:space="preserve"> </w:t>
      </w:r>
    </w:p>
    <w:p w:rsidR="000150DD" w:rsidRDefault="000150DD" w:rsidP="000150DD">
      <w:pPr>
        <w:pStyle w:val="Heading1"/>
        <w:spacing w:after="107" w:line="249" w:lineRule="auto"/>
        <w:ind w:left="-5"/>
        <w:rPr>
          <w:sz w:val="24"/>
          <w:u w:val="none"/>
        </w:rPr>
      </w:pPr>
      <w:r>
        <w:rPr>
          <w:sz w:val="24"/>
          <w:u w:val="none"/>
        </w:rPr>
        <w:br w:type="page"/>
      </w:r>
    </w:p>
    <w:p w:rsidR="002E3462" w:rsidRPr="000150DD" w:rsidRDefault="005A34FA" w:rsidP="000150DD">
      <w:pPr>
        <w:pStyle w:val="Heading1"/>
        <w:spacing w:after="107" w:line="249" w:lineRule="auto"/>
        <w:ind w:left="-5"/>
        <w:rPr>
          <w:sz w:val="24"/>
          <w:u w:val="none"/>
        </w:rPr>
      </w:pPr>
      <w:r w:rsidRPr="000150DD">
        <w:rPr>
          <w:sz w:val="24"/>
          <w:u w:val="none"/>
        </w:rPr>
        <w:t xml:space="preserve">ANEXA 2 - Fişa de evaluare </w:t>
      </w:r>
      <w:r w:rsidR="004B7287" w:rsidRPr="000150DD">
        <w:rPr>
          <w:sz w:val="24"/>
          <w:u w:val="none"/>
        </w:rPr>
        <w:t xml:space="preserve">proiect: </w:t>
      </w:r>
    </w:p>
    <w:p w:rsidR="002E3462" w:rsidRDefault="002E3462">
      <w:pPr>
        <w:spacing w:after="6" w:line="252" w:lineRule="auto"/>
        <w:ind w:left="-5"/>
        <w:jc w:val="left"/>
      </w:pPr>
    </w:p>
    <w:tbl>
      <w:tblPr>
        <w:tblStyle w:val="TableGrid"/>
        <w:tblW w:w="9505" w:type="dxa"/>
        <w:tblInd w:w="-257" w:type="dxa"/>
        <w:tblCellMar>
          <w:top w:w="28" w:type="dxa"/>
          <w:left w:w="107" w:type="dxa"/>
          <w:bottom w:w="4" w:type="dxa"/>
          <w:right w:w="58" w:type="dxa"/>
        </w:tblCellMar>
        <w:tblLook w:val="04A0" w:firstRow="1" w:lastRow="0" w:firstColumn="1" w:lastColumn="0" w:noHBand="0" w:noVBand="1"/>
      </w:tblPr>
      <w:tblGrid>
        <w:gridCol w:w="464"/>
        <w:gridCol w:w="7207"/>
        <w:gridCol w:w="807"/>
        <w:gridCol w:w="1027"/>
      </w:tblGrid>
      <w:tr w:rsidR="002E3462" w:rsidTr="005A34FA">
        <w:trPr>
          <w:trHeight w:val="376"/>
        </w:trPr>
        <w:tc>
          <w:tcPr>
            <w:tcW w:w="464"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37" w:firstLine="0"/>
              <w:jc w:val="left"/>
            </w:pPr>
            <w:r>
              <w:rPr>
                <w:sz w:val="20"/>
              </w:rPr>
              <w:t>Nr.</w:t>
            </w:r>
            <w:r>
              <w:rPr>
                <w:b/>
                <w:sz w:val="20"/>
              </w:rPr>
              <w:t xml:space="preserve"> </w:t>
            </w:r>
          </w:p>
        </w:tc>
        <w:tc>
          <w:tcPr>
            <w:tcW w:w="72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55" w:firstLine="0"/>
              <w:jc w:val="center"/>
            </w:pPr>
            <w:r>
              <w:rPr>
                <w:b/>
                <w:sz w:val="20"/>
              </w:rPr>
              <w:t>CRITERII DE EVALUARE</w:t>
            </w:r>
            <w:r>
              <w:rPr>
                <w:sz w:val="20"/>
              </w:rPr>
              <w:t xml:space="preserve"> </w:t>
            </w:r>
          </w:p>
        </w:tc>
        <w:tc>
          <w:tcPr>
            <w:tcW w:w="8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42" w:firstLine="0"/>
              <w:jc w:val="left"/>
            </w:pPr>
            <w:r>
              <w:rPr>
                <w:sz w:val="20"/>
              </w:rPr>
              <w:t xml:space="preserve">Punctaj </w:t>
            </w:r>
          </w:p>
        </w:tc>
        <w:tc>
          <w:tcPr>
            <w:tcW w:w="102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28" w:firstLine="0"/>
              <w:jc w:val="left"/>
            </w:pPr>
            <w:r>
              <w:rPr>
                <w:sz w:val="20"/>
              </w:rPr>
              <w:t xml:space="preserve">Observații </w:t>
            </w:r>
          </w:p>
        </w:tc>
      </w:tr>
      <w:tr w:rsidR="002E3462" w:rsidTr="005A34FA">
        <w:trPr>
          <w:trHeight w:val="371"/>
        </w:trPr>
        <w:tc>
          <w:tcPr>
            <w:tcW w:w="464"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51" w:firstLine="0"/>
              <w:jc w:val="center"/>
            </w:pPr>
            <w:r>
              <w:rPr>
                <w:b/>
                <w:sz w:val="20"/>
              </w:rPr>
              <w:t xml:space="preserve">1. </w:t>
            </w:r>
          </w:p>
        </w:tc>
        <w:tc>
          <w:tcPr>
            <w:tcW w:w="7207"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2E3462" w:rsidRDefault="004B7287">
            <w:pPr>
              <w:spacing w:after="0" w:line="259" w:lineRule="auto"/>
              <w:ind w:left="0" w:firstLine="0"/>
              <w:jc w:val="left"/>
            </w:pPr>
            <w:r>
              <w:rPr>
                <w:b/>
                <w:sz w:val="20"/>
              </w:rPr>
              <w:t>Relevanţă:  max. 20 puncte</w:t>
            </w:r>
            <w:r>
              <w:rPr>
                <w:sz w:val="20"/>
              </w:rPr>
              <w:t xml:space="preserve"> </w:t>
            </w:r>
          </w:p>
        </w:tc>
        <w:tc>
          <w:tcPr>
            <w:tcW w:w="807"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2E3462" w:rsidRDefault="004B7287">
            <w:pPr>
              <w:spacing w:after="0" w:line="259" w:lineRule="auto"/>
              <w:ind w:left="1" w:firstLine="0"/>
              <w:jc w:val="left"/>
            </w:pPr>
            <w:r>
              <w:rPr>
                <w:sz w:val="20"/>
              </w:rPr>
              <w:t xml:space="preserve"> </w:t>
            </w:r>
          </w:p>
        </w:tc>
        <w:tc>
          <w:tcPr>
            <w:tcW w:w="1027"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2E3462" w:rsidRDefault="004B7287">
            <w:pPr>
              <w:spacing w:after="0" w:line="259" w:lineRule="auto"/>
              <w:ind w:left="1" w:firstLine="0"/>
              <w:jc w:val="left"/>
            </w:pPr>
            <w:r>
              <w:rPr>
                <w:sz w:val="20"/>
              </w:rPr>
              <w:t xml:space="preserve"> </w:t>
            </w:r>
          </w:p>
        </w:tc>
      </w:tr>
      <w:tr w:rsidR="002E3462" w:rsidTr="005A34FA">
        <w:trPr>
          <w:trHeight w:val="617"/>
        </w:trPr>
        <w:tc>
          <w:tcPr>
            <w:tcW w:w="464" w:type="dxa"/>
            <w:vMerge w:val="restart"/>
            <w:tcBorders>
              <w:top w:val="single" w:sz="4" w:space="0" w:color="A6A6A6"/>
              <w:left w:val="single" w:sz="4" w:space="0" w:color="A6A6A6"/>
              <w:bottom w:val="single" w:sz="4" w:space="0" w:color="A6A6A6"/>
              <w:right w:val="single" w:sz="4" w:space="0" w:color="A6A6A6"/>
            </w:tcBorders>
          </w:tcPr>
          <w:p w:rsidR="002E3462" w:rsidRDefault="004B7287">
            <w:pPr>
              <w:spacing w:after="0" w:line="259" w:lineRule="auto"/>
              <w:ind w:left="0" w:right="3" w:firstLine="0"/>
              <w:jc w:val="center"/>
            </w:pPr>
            <w:r>
              <w:rPr>
                <w:b/>
                <w:sz w:val="20"/>
              </w:rPr>
              <w:t xml:space="preserve"> </w:t>
            </w:r>
          </w:p>
        </w:tc>
        <w:tc>
          <w:tcPr>
            <w:tcW w:w="72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firstLine="0"/>
            </w:pPr>
            <w:r>
              <w:rPr>
                <w:sz w:val="20"/>
              </w:rPr>
              <w:t xml:space="preserve">1.1. Relevanţa proiectului pentru obiectivele domeniului vizat/ context; contribuţia proiectului la soluţionarea nevoilor/necesităţilor identificate/ (10 puncte). </w:t>
            </w:r>
          </w:p>
        </w:tc>
        <w:tc>
          <w:tcPr>
            <w:tcW w:w="8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1" w:firstLine="0"/>
              <w:jc w:val="center"/>
            </w:pPr>
            <w:r>
              <w:rPr>
                <w:sz w:val="20"/>
              </w:rPr>
              <w:t xml:space="preserve"> </w:t>
            </w:r>
          </w:p>
        </w:tc>
        <w:tc>
          <w:tcPr>
            <w:tcW w:w="1027" w:type="dxa"/>
            <w:tcBorders>
              <w:top w:val="single" w:sz="4" w:space="0" w:color="A6A6A6"/>
              <w:left w:val="single" w:sz="4" w:space="0" w:color="A6A6A6"/>
              <w:bottom w:val="single" w:sz="4" w:space="0" w:color="A6A6A6"/>
              <w:right w:val="single" w:sz="4" w:space="0" w:color="A6A6A6"/>
            </w:tcBorders>
          </w:tcPr>
          <w:p w:rsidR="002E3462" w:rsidRDefault="004B7287">
            <w:pPr>
              <w:spacing w:after="0" w:line="259" w:lineRule="auto"/>
              <w:ind w:left="4" w:firstLine="0"/>
              <w:jc w:val="center"/>
            </w:pPr>
            <w:r>
              <w:rPr>
                <w:sz w:val="20"/>
              </w:rPr>
              <w:t xml:space="preserve"> </w:t>
            </w:r>
          </w:p>
        </w:tc>
      </w:tr>
      <w:tr w:rsidR="002E3462" w:rsidTr="005A34FA">
        <w:trPr>
          <w:trHeight w:val="617"/>
        </w:trPr>
        <w:tc>
          <w:tcPr>
            <w:tcW w:w="0" w:type="auto"/>
            <w:vMerge/>
            <w:tcBorders>
              <w:top w:val="nil"/>
              <w:left w:val="single" w:sz="4" w:space="0" w:color="A6A6A6"/>
              <w:bottom w:val="single" w:sz="4" w:space="0" w:color="A6A6A6"/>
              <w:right w:val="single" w:sz="4" w:space="0" w:color="A6A6A6"/>
            </w:tcBorders>
          </w:tcPr>
          <w:p w:rsidR="002E3462" w:rsidRDefault="002E3462">
            <w:pPr>
              <w:spacing w:after="160" w:line="259" w:lineRule="auto"/>
              <w:ind w:left="0" w:firstLine="0"/>
              <w:jc w:val="left"/>
            </w:pPr>
          </w:p>
        </w:tc>
        <w:tc>
          <w:tcPr>
            <w:tcW w:w="72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firstLine="0"/>
            </w:pPr>
            <w:r>
              <w:rPr>
                <w:sz w:val="20"/>
              </w:rPr>
              <w:t xml:space="preserve">1.2. Nivelul/ gradul de aplicabilitate a acțiunilor și rezultatelor (universitate, grup de facultăți, facultate, grup de departamente/ programe, departament/ program)/ (10 puncte). </w:t>
            </w:r>
          </w:p>
        </w:tc>
        <w:tc>
          <w:tcPr>
            <w:tcW w:w="8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1" w:firstLine="0"/>
              <w:jc w:val="center"/>
            </w:pPr>
            <w:r>
              <w:rPr>
                <w:sz w:val="20"/>
              </w:rPr>
              <w:t xml:space="preserve"> </w:t>
            </w:r>
          </w:p>
        </w:tc>
        <w:tc>
          <w:tcPr>
            <w:tcW w:w="1027" w:type="dxa"/>
            <w:tcBorders>
              <w:top w:val="single" w:sz="4" w:space="0" w:color="A6A6A6"/>
              <w:left w:val="single" w:sz="4" w:space="0" w:color="A6A6A6"/>
              <w:bottom w:val="single" w:sz="4" w:space="0" w:color="A6A6A6"/>
              <w:right w:val="single" w:sz="4" w:space="0" w:color="A6A6A6"/>
            </w:tcBorders>
          </w:tcPr>
          <w:p w:rsidR="002E3462" w:rsidRDefault="004B7287">
            <w:pPr>
              <w:spacing w:after="0" w:line="259" w:lineRule="auto"/>
              <w:ind w:left="4" w:firstLine="0"/>
              <w:jc w:val="center"/>
            </w:pPr>
            <w:r>
              <w:rPr>
                <w:sz w:val="20"/>
              </w:rPr>
              <w:t xml:space="preserve"> </w:t>
            </w:r>
          </w:p>
        </w:tc>
      </w:tr>
      <w:tr w:rsidR="002E3462" w:rsidTr="005A34FA">
        <w:trPr>
          <w:trHeight w:val="373"/>
        </w:trPr>
        <w:tc>
          <w:tcPr>
            <w:tcW w:w="464"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51" w:firstLine="0"/>
              <w:jc w:val="center"/>
            </w:pPr>
            <w:r>
              <w:rPr>
                <w:b/>
                <w:sz w:val="20"/>
              </w:rPr>
              <w:t xml:space="preserve">2. </w:t>
            </w:r>
          </w:p>
        </w:tc>
        <w:tc>
          <w:tcPr>
            <w:tcW w:w="7207"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2E3462" w:rsidRDefault="004B7287">
            <w:pPr>
              <w:spacing w:after="0" w:line="259" w:lineRule="auto"/>
              <w:ind w:left="0" w:firstLine="0"/>
              <w:jc w:val="left"/>
            </w:pPr>
            <w:r>
              <w:rPr>
                <w:b/>
                <w:sz w:val="20"/>
              </w:rPr>
              <w:t>Structura proiectului: max. 60 p</w:t>
            </w:r>
            <w:r>
              <w:rPr>
                <w:sz w:val="20"/>
              </w:rPr>
              <w:t xml:space="preserve"> </w:t>
            </w:r>
          </w:p>
        </w:tc>
        <w:tc>
          <w:tcPr>
            <w:tcW w:w="807"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2E3462" w:rsidRDefault="004B7287">
            <w:pPr>
              <w:spacing w:after="0" w:line="259" w:lineRule="auto"/>
              <w:ind w:left="0" w:right="1" w:firstLine="0"/>
              <w:jc w:val="center"/>
            </w:pPr>
            <w:r>
              <w:rPr>
                <w:sz w:val="20"/>
              </w:rPr>
              <w:t xml:space="preserve"> </w:t>
            </w:r>
          </w:p>
        </w:tc>
        <w:tc>
          <w:tcPr>
            <w:tcW w:w="1027"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2E3462" w:rsidRDefault="004B7287">
            <w:pPr>
              <w:spacing w:after="0" w:line="259" w:lineRule="auto"/>
              <w:ind w:left="4" w:firstLine="0"/>
              <w:jc w:val="center"/>
            </w:pPr>
            <w:r>
              <w:rPr>
                <w:sz w:val="20"/>
              </w:rPr>
              <w:t xml:space="preserve"> </w:t>
            </w:r>
          </w:p>
        </w:tc>
      </w:tr>
      <w:tr w:rsidR="002E3462" w:rsidTr="005A34FA">
        <w:trPr>
          <w:trHeight w:val="376"/>
        </w:trPr>
        <w:tc>
          <w:tcPr>
            <w:tcW w:w="464" w:type="dxa"/>
            <w:vMerge w:val="restart"/>
            <w:tcBorders>
              <w:top w:val="single" w:sz="4" w:space="0" w:color="A6A6A6"/>
              <w:left w:val="single" w:sz="4" w:space="0" w:color="A6A6A6"/>
              <w:bottom w:val="single" w:sz="4" w:space="0" w:color="A6A6A6"/>
              <w:right w:val="single" w:sz="4" w:space="0" w:color="A6A6A6"/>
            </w:tcBorders>
          </w:tcPr>
          <w:p w:rsidR="002E3462" w:rsidRDefault="004B7287">
            <w:pPr>
              <w:spacing w:after="0" w:line="259" w:lineRule="auto"/>
              <w:ind w:left="0" w:right="3" w:firstLine="0"/>
              <w:jc w:val="center"/>
            </w:pPr>
            <w:r>
              <w:rPr>
                <w:b/>
                <w:sz w:val="20"/>
              </w:rPr>
              <w:t xml:space="preserve"> </w:t>
            </w:r>
          </w:p>
        </w:tc>
        <w:tc>
          <w:tcPr>
            <w:tcW w:w="72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firstLine="0"/>
              <w:jc w:val="left"/>
            </w:pPr>
            <w:r>
              <w:rPr>
                <w:sz w:val="20"/>
              </w:rPr>
              <w:t xml:space="preserve">2.1. Obiectivele sunt clare şi pot fi atinse prin realizarea proiectului (sunt specifice, măsurabile, adecvate, realizabile) (20 puncte). </w:t>
            </w:r>
          </w:p>
        </w:tc>
        <w:tc>
          <w:tcPr>
            <w:tcW w:w="8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1" w:firstLine="0"/>
              <w:jc w:val="center"/>
            </w:pPr>
            <w:r>
              <w:rPr>
                <w:sz w:val="20"/>
              </w:rPr>
              <w:t xml:space="preserve"> </w:t>
            </w:r>
          </w:p>
        </w:tc>
        <w:tc>
          <w:tcPr>
            <w:tcW w:w="102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4" w:firstLine="0"/>
              <w:jc w:val="center"/>
            </w:pPr>
            <w:r>
              <w:rPr>
                <w:sz w:val="20"/>
              </w:rPr>
              <w:t xml:space="preserve"> </w:t>
            </w:r>
          </w:p>
        </w:tc>
      </w:tr>
      <w:tr w:rsidR="002E3462" w:rsidTr="005A34FA">
        <w:trPr>
          <w:trHeight w:val="615"/>
        </w:trPr>
        <w:tc>
          <w:tcPr>
            <w:tcW w:w="0" w:type="auto"/>
            <w:vMerge/>
            <w:tcBorders>
              <w:top w:val="nil"/>
              <w:left w:val="single" w:sz="4" w:space="0" w:color="A6A6A6"/>
              <w:bottom w:val="nil"/>
              <w:right w:val="single" w:sz="4" w:space="0" w:color="A6A6A6"/>
            </w:tcBorders>
          </w:tcPr>
          <w:p w:rsidR="002E3462" w:rsidRDefault="002E3462">
            <w:pPr>
              <w:spacing w:after="160" w:line="259" w:lineRule="auto"/>
              <w:ind w:left="0" w:firstLine="0"/>
              <w:jc w:val="left"/>
            </w:pPr>
          </w:p>
        </w:tc>
        <w:tc>
          <w:tcPr>
            <w:tcW w:w="72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firstLine="0"/>
            </w:pPr>
            <w:r>
              <w:rPr>
                <w:sz w:val="20"/>
              </w:rPr>
              <w:t>2.2.</w:t>
            </w:r>
            <w:r>
              <w:rPr>
                <w:b/>
                <w:sz w:val="20"/>
              </w:rPr>
              <w:t xml:space="preserve"> </w:t>
            </w:r>
            <w:r>
              <w:rPr>
                <w:sz w:val="20"/>
              </w:rPr>
              <w:t xml:space="preserve">Activităţile sunt clare, planificate, corelate cu graficul de implementare, încadrate în timp şi pot fi realizate cu resursele proiectului (20 puncte). </w:t>
            </w:r>
          </w:p>
        </w:tc>
        <w:tc>
          <w:tcPr>
            <w:tcW w:w="8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1" w:firstLine="0"/>
              <w:jc w:val="center"/>
            </w:pPr>
            <w:r>
              <w:rPr>
                <w:sz w:val="20"/>
              </w:rPr>
              <w:t xml:space="preserve"> </w:t>
            </w:r>
          </w:p>
        </w:tc>
        <w:tc>
          <w:tcPr>
            <w:tcW w:w="1027" w:type="dxa"/>
            <w:tcBorders>
              <w:top w:val="single" w:sz="4" w:space="0" w:color="A6A6A6"/>
              <w:left w:val="single" w:sz="4" w:space="0" w:color="A6A6A6"/>
              <w:bottom w:val="single" w:sz="4" w:space="0" w:color="A6A6A6"/>
              <w:right w:val="single" w:sz="4" w:space="0" w:color="A6A6A6"/>
            </w:tcBorders>
          </w:tcPr>
          <w:p w:rsidR="002E3462" w:rsidRDefault="004B7287">
            <w:pPr>
              <w:spacing w:after="0" w:line="259" w:lineRule="auto"/>
              <w:ind w:left="4" w:firstLine="0"/>
              <w:jc w:val="center"/>
            </w:pPr>
            <w:r>
              <w:rPr>
                <w:sz w:val="20"/>
              </w:rPr>
              <w:t xml:space="preserve"> </w:t>
            </w:r>
          </w:p>
        </w:tc>
      </w:tr>
      <w:tr w:rsidR="002E3462" w:rsidTr="005A34FA">
        <w:trPr>
          <w:trHeight w:val="617"/>
        </w:trPr>
        <w:tc>
          <w:tcPr>
            <w:tcW w:w="0" w:type="auto"/>
            <w:vMerge/>
            <w:tcBorders>
              <w:top w:val="nil"/>
              <w:left w:val="single" w:sz="4" w:space="0" w:color="A6A6A6"/>
              <w:bottom w:val="single" w:sz="4" w:space="0" w:color="A6A6A6"/>
              <w:right w:val="single" w:sz="4" w:space="0" w:color="A6A6A6"/>
            </w:tcBorders>
          </w:tcPr>
          <w:p w:rsidR="002E3462" w:rsidRDefault="002E3462">
            <w:pPr>
              <w:spacing w:after="160" w:line="259" w:lineRule="auto"/>
              <w:ind w:left="0" w:firstLine="0"/>
              <w:jc w:val="left"/>
            </w:pPr>
          </w:p>
        </w:tc>
        <w:tc>
          <w:tcPr>
            <w:tcW w:w="72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firstLine="0"/>
            </w:pPr>
            <w:r>
              <w:rPr>
                <w:sz w:val="20"/>
              </w:rPr>
              <w:t xml:space="preserve">2.3. Rezultatele sunt concrete, specifice, relevante în raport cu nevoile/obiectivele identificate şi corelate cu activităţile, sunt măsurabile (20 puncte). </w:t>
            </w:r>
          </w:p>
        </w:tc>
        <w:tc>
          <w:tcPr>
            <w:tcW w:w="8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1" w:firstLine="0"/>
              <w:jc w:val="center"/>
            </w:pPr>
            <w:r>
              <w:rPr>
                <w:sz w:val="20"/>
              </w:rPr>
              <w:t xml:space="preserve"> </w:t>
            </w:r>
          </w:p>
        </w:tc>
        <w:tc>
          <w:tcPr>
            <w:tcW w:w="1027" w:type="dxa"/>
            <w:tcBorders>
              <w:top w:val="single" w:sz="4" w:space="0" w:color="A6A6A6"/>
              <w:left w:val="single" w:sz="4" w:space="0" w:color="A6A6A6"/>
              <w:bottom w:val="single" w:sz="4" w:space="0" w:color="A6A6A6"/>
              <w:right w:val="single" w:sz="4" w:space="0" w:color="A6A6A6"/>
            </w:tcBorders>
          </w:tcPr>
          <w:p w:rsidR="002E3462" w:rsidRDefault="004B7287">
            <w:pPr>
              <w:spacing w:after="0" w:line="259" w:lineRule="auto"/>
              <w:ind w:left="4" w:firstLine="0"/>
              <w:jc w:val="center"/>
            </w:pPr>
            <w:r>
              <w:rPr>
                <w:sz w:val="20"/>
              </w:rPr>
              <w:t xml:space="preserve"> </w:t>
            </w:r>
          </w:p>
        </w:tc>
      </w:tr>
      <w:tr w:rsidR="002E3462" w:rsidTr="005A34FA">
        <w:trPr>
          <w:trHeight w:val="373"/>
        </w:trPr>
        <w:tc>
          <w:tcPr>
            <w:tcW w:w="464"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54" w:firstLine="0"/>
              <w:jc w:val="center"/>
            </w:pPr>
            <w:r>
              <w:rPr>
                <w:b/>
                <w:sz w:val="20"/>
              </w:rPr>
              <w:t xml:space="preserve">3 </w:t>
            </w:r>
          </w:p>
        </w:tc>
        <w:tc>
          <w:tcPr>
            <w:tcW w:w="7207"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2E3462" w:rsidRDefault="004B7287">
            <w:pPr>
              <w:spacing w:after="0" w:line="259" w:lineRule="auto"/>
              <w:ind w:left="0" w:firstLine="0"/>
              <w:jc w:val="left"/>
            </w:pPr>
            <w:r>
              <w:rPr>
                <w:b/>
                <w:sz w:val="20"/>
              </w:rPr>
              <w:t xml:space="preserve">Buget: max. 20 p </w:t>
            </w:r>
          </w:p>
        </w:tc>
        <w:tc>
          <w:tcPr>
            <w:tcW w:w="807"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2E3462" w:rsidRDefault="004B7287">
            <w:pPr>
              <w:spacing w:after="0" w:line="259" w:lineRule="auto"/>
              <w:ind w:left="0" w:right="1" w:firstLine="0"/>
              <w:jc w:val="center"/>
            </w:pPr>
            <w:r>
              <w:rPr>
                <w:b/>
                <w:sz w:val="20"/>
              </w:rPr>
              <w:t xml:space="preserve"> </w:t>
            </w:r>
          </w:p>
        </w:tc>
        <w:tc>
          <w:tcPr>
            <w:tcW w:w="1027"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2E3462" w:rsidRDefault="004B7287">
            <w:pPr>
              <w:spacing w:after="0" w:line="259" w:lineRule="auto"/>
              <w:ind w:left="4" w:firstLine="0"/>
              <w:jc w:val="center"/>
            </w:pPr>
            <w:r>
              <w:rPr>
                <w:b/>
                <w:sz w:val="20"/>
              </w:rPr>
              <w:t xml:space="preserve"> </w:t>
            </w:r>
          </w:p>
        </w:tc>
      </w:tr>
      <w:tr w:rsidR="002E3462" w:rsidTr="005A34FA">
        <w:trPr>
          <w:trHeight w:val="617"/>
        </w:trPr>
        <w:tc>
          <w:tcPr>
            <w:tcW w:w="464" w:type="dxa"/>
            <w:vMerge w:val="restart"/>
            <w:tcBorders>
              <w:top w:val="single" w:sz="4" w:space="0" w:color="A6A6A6"/>
              <w:left w:val="single" w:sz="4" w:space="0" w:color="A6A6A6"/>
              <w:bottom w:val="single" w:sz="4" w:space="0" w:color="A6A6A6"/>
              <w:right w:val="single" w:sz="4" w:space="0" w:color="A6A6A6"/>
            </w:tcBorders>
          </w:tcPr>
          <w:p w:rsidR="002E3462" w:rsidRDefault="004B7287">
            <w:pPr>
              <w:spacing w:after="0" w:line="259" w:lineRule="auto"/>
              <w:ind w:left="0" w:right="3" w:firstLine="0"/>
              <w:jc w:val="center"/>
            </w:pPr>
            <w:r>
              <w:rPr>
                <w:b/>
                <w:sz w:val="20"/>
              </w:rPr>
              <w:t xml:space="preserve"> </w:t>
            </w:r>
          </w:p>
        </w:tc>
        <w:tc>
          <w:tcPr>
            <w:tcW w:w="72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firstLine="0"/>
              <w:jc w:val="left"/>
            </w:pPr>
            <w:r>
              <w:rPr>
                <w:sz w:val="20"/>
              </w:rPr>
              <w:t xml:space="preserve">3.1. Costurile estimate respectă principiul cost-eficienţă - sunt realiste, în conformitate cu preţurile pieţei şi corelate cu activitățile proiectului </w:t>
            </w:r>
          </w:p>
          <w:p w:rsidR="002E3462" w:rsidRDefault="004B7287">
            <w:pPr>
              <w:spacing w:after="0" w:line="259" w:lineRule="auto"/>
              <w:ind w:left="0" w:firstLine="0"/>
              <w:jc w:val="left"/>
            </w:pPr>
            <w:r>
              <w:rPr>
                <w:sz w:val="20"/>
              </w:rPr>
              <w:t xml:space="preserve">(10 puncte) </w:t>
            </w:r>
          </w:p>
        </w:tc>
        <w:tc>
          <w:tcPr>
            <w:tcW w:w="8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1" w:firstLine="0"/>
              <w:jc w:val="center"/>
            </w:pPr>
            <w:r>
              <w:rPr>
                <w:sz w:val="20"/>
              </w:rPr>
              <w:t xml:space="preserve"> </w:t>
            </w:r>
          </w:p>
        </w:tc>
        <w:tc>
          <w:tcPr>
            <w:tcW w:w="1027" w:type="dxa"/>
            <w:tcBorders>
              <w:top w:val="single" w:sz="4" w:space="0" w:color="A6A6A6"/>
              <w:left w:val="single" w:sz="4" w:space="0" w:color="A6A6A6"/>
              <w:bottom w:val="single" w:sz="4" w:space="0" w:color="A6A6A6"/>
              <w:right w:val="single" w:sz="4" w:space="0" w:color="A6A6A6"/>
            </w:tcBorders>
          </w:tcPr>
          <w:p w:rsidR="002E3462" w:rsidRDefault="004B7287">
            <w:pPr>
              <w:spacing w:after="0" w:line="259" w:lineRule="auto"/>
              <w:ind w:left="4" w:firstLine="0"/>
              <w:jc w:val="center"/>
            </w:pPr>
            <w:r>
              <w:rPr>
                <w:sz w:val="20"/>
              </w:rPr>
              <w:t xml:space="preserve"> </w:t>
            </w:r>
          </w:p>
        </w:tc>
      </w:tr>
      <w:tr w:rsidR="002E3462" w:rsidTr="005A34FA">
        <w:trPr>
          <w:trHeight w:val="613"/>
        </w:trPr>
        <w:tc>
          <w:tcPr>
            <w:tcW w:w="0" w:type="auto"/>
            <w:vMerge/>
            <w:tcBorders>
              <w:top w:val="nil"/>
              <w:left w:val="single" w:sz="4" w:space="0" w:color="A6A6A6"/>
              <w:bottom w:val="nil"/>
              <w:right w:val="single" w:sz="4" w:space="0" w:color="A6A6A6"/>
            </w:tcBorders>
          </w:tcPr>
          <w:p w:rsidR="002E3462" w:rsidRDefault="002E3462">
            <w:pPr>
              <w:spacing w:after="160" w:line="259" w:lineRule="auto"/>
              <w:ind w:left="0" w:firstLine="0"/>
              <w:jc w:val="left"/>
            </w:pPr>
          </w:p>
        </w:tc>
        <w:tc>
          <w:tcPr>
            <w:tcW w:w="72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firstLine="0"/>
              <w:jc w:val="left"/>
            </w:pPr>
            <w:r>
              <w:rPr>
                <w:sz w:val="20"/>
              </w:rPr>
              <w:t xml:space="preserve">3.2. Respectarea proporționalității acțiunilor propuse cu dimensiunea universității-anvergura activităților-rezultate așteptate-resurse alocate </w:t>
            </w:r>
          </w:p>
          <w:p w:rsidR="002E3462" w:rsidRDefault="004B7287">
            <w:pPr>
              <w:spacing w:after="0" w:line="259" w:lineRule="auto"/>
              <w:ind w:left="0" w:firstLine="0"/>
              <w:jc w:val="left"/>
            </w:pPr>
            <w:r>
              <w:rPr>
                <w:sz w:val="20"/>
              </w:rPr>
              <w:t xml:space="preserve">(5 puncte) </w:t>
            </w:r>
          </w:p>
        </w:tc>
        <w:tc>
          <w:tcPr>
            <w:tcW w:w="807" w:type="dxa"/>
            <w:tcBorders>
              <w:top w:val="single" w:sz="4" w:space="0" w:color="A6A6A6"/>
              <w:left w:val="single" w:sz="4" w:space="0" w:color="A6A6A6"/>
              <w:bottom w:val="single" w:sz="4" w:space="0" w:color="A6A6A6"/>
              <w:right w:val="single" w:sz="4" w:space="0" w:color="A6A6A6"/>
            </w:tcBorders>
            <w:vAlign w:val="bottom"/>
          </w:tcPr>
          <w:p w:rsidR="002E3462" w:rsidRDefault="004B7287">
            <w:pPr>
              <w:spacing w:after="0" w:line="259" w:lineRule="auto"/>
              <w:ind w:left="0" w:right="1" w:firstLine="0"/>
              <w:jc w:val="center"/>
            </w:pPr>
            <w:r>
              <w:rPr>
                <w:sz w:val="20"/>
              </w:rPr>
              <w:t xml:space="preserve"> </w:t>
            </w:r>
          </w:p>
        </w:tc>
        <w:tc>
          <w:tcPr>
            <w:tcW w:w="1027" w:type="dxa"/>
            <w:tcBorders>
              <w:top w:val="single" w:sz="4" w:space="0" w:color="A6A6A6"/>
              <w:left w:val="single" w:sz="4" w:space="0" w:color="A6A6A6"/>
              <w:bottom w:val="single" w:sz="4" w:space="0" w:color="A6A6A6"/>
              <w:right w:val="single" w:sz="4" w:space="0" w:color="A6A6A6"/>
            </w:tcBorders>
          </w:tcPr>
          <w:p w:rsidR="002E3462" w:rsidRDefault="004B7287">
            <w:pPr>
              <w:spacing w:after="0" w:line="259" w:lineRule="auto"/>
              <w:ind w:left="4" w:firstLine="0"/>
              <w:jc w:val="center"/>
            </w:pPr>
            <w:r>
              <w:rPr>
                <w:sz w:val="20"/>
              </w:rPr>
              <w:t xml:space="preserve"> </w:t>
            </w:r>
          </w:p>
        </w:tc>
      </w:tr>
    </w:tbl>
    <w:p w:rsidR="002E3462" w:rsidRDefault="004B7287">
      <w:pPr>
        <w:spacing w:after="12" w:line="265" w:lineRule="auto"/>
        <w:ind w:right="-10"/>
        <w:jc w:val="right"/>
      </w:pPr>
      <w:r>
        <w:rPr>
          <w:sz w:val="20"/>
        </w:rPr>
        <w:t xml:space="preserve"> </w:t>
      </w:r>
    </w:p>
    <w:p w:rsidR="000150DD" w:rsidRDefault="004B7287">
      <w:pPr>
        <w:spacing w:after="0" w:line="259" w:lineRule="auto"/>
        <w:ind w:left="0" w:firstLine="0"/>
        <w:jc w:val="left"/>
        <w:rPr>
          <w:sz w:val="24"/>
        </w:rPr>
      </w:pPr>
      <w:r>
        <w:rPr>
          <w:sz w:val="24"/>
        </w:rPr>
        <w:t xml:space="preserve"> </w:t>
      </w:r>
      <w:r w:rsidR="000150DD">
        <w:rPr>
          <w:sz w:val="24"/>
        </w:rPr>
        <w:br w:type="page"/>
      </w:r>
    </w:p>
    <w:p w:rsidR="002E3462" w:rsidRPr="000150DD" w:rsidRDefault="000150DD" w:rsidP="000150DD">
      <w:pPr>
        <w:pStyle w:val="Heading1"/>
        <w:spacing w:after="107" w:line="249" w:lineRule="auto"/>
        <w:ind w:left="-5"/>
        <w:rPr>
          <w:sz w:val="24"/>
          <w:u w:val="none"/>
        </w:rPr>
      </w:pPr>
      <w:r w:rsidRPr="000150DD">
        <w:rPr>
          <w:sz w:val="24"/>
          <w:u w:val="none"/>
        </w:rPr>
        <w:t>ANEXA 3</w:t>
      </w:r>
      <w:r>
        <w:rPr>
          <w:sz w:val="24"/>
          <w:u w:val="none"/>
        </w:rPr>
        <w:t xml:space="preserve"> - </w:t>
      </w:r>
      <w:r w:rsidRPr="000150DD">
        <w:rPr>
          <w:sz w:val="24"/>
          <w:u w:val="none"/>
        </w:rPr>
        <w:t>Exemple de obiective și activități</w:t>
      </w:r>
    </w:p>
    <w:p w:rsidR="000150DD" w:rsidRDefault="000150DD">
      <w:pPr>
        <w:spacing w:after="0" w:line="259" w:lineRule="auto"/>
        <w:ind w:left="0" w:firstLine="0"/>
        <w:jc w:val="left"/>
      </w:pPr>
    </w:p>
    <w:p w:rsidR="002E3462" w:rsidRDefault="004B7287">
      <w:pPr>
        <w:spacing w:after="0" w:line="255" w:lineRule="auto"/>
        <w:ind w:left="-5"/>
      </w:pPr>
      <w:r>
        <w:rPr>
          <w:b/>
          <w:sz w:val="24"/>
        </w:rPr>
        <w:t xml:space="preserve">Exemple de obiective și activități urmărite pentru fiecare domeniu </w:t>
      </w:r>
      <w:r>
        <w:rPr>
          <w:i/>
          <w:sz w:val="24"/>
        </w:rPr>
        <w:t>(Menționăm că acestea au valoare de exemplu și nu sunt exhaustive. Obiectivele și activitățile de mai jos pot fi completate și extinse cu respectarea celorlalte prevederi ale documentului de față și a prevederile legale în domeniu)</w:t>
      </w:r>
      <w:r>
        <w:rPr>
          <w:b/>
          <w:i/>
          <w:sz w:val="24"/>
        </w:rPr>
        <w:t xml:space="preserve"> </w:t>
      </w:r>
    </w:p>
    <w:p w:rsidR="002E3462" w:rsidRDefault="004B7287">
      <w:pPr>
        <w:spacing w:after="0" w:line="259" w:lineRule="auto"/>
        <w:ind w:left="0" w:firstLine="0"/>
        <w:jc w:val="left"/>
      </w:pPr>
      <w:r>
        <w:rPr>
          <w:b/>
        </w:rPr>
        <w:t xml:space="preserve"> </w:t>
      </w:r>
    </w:p>
    <w:p w:rsidR="002E3462" w:rsidRDefault="002E3462">
      <w:pPr>
        <w:spacing w:after="81" w:line="259" w:lineRule="auto"/>
        <w:ind w:left="91" w:firstLine="0"/>
        <w:jc w:val="left"/>
      </w:pPr>
    </w:p>
    <w:p w:rsidR="005A34FA" w:rsidRDefault="005A34FA">
      <w:pPr>
        <w:ind w:left="451" w:right="1255" w:hanging="360"/>
        <w:rPr>
          <w:b/>
        </w:rPr>
      </w:pPr>
      <w:r>
        <w:rPr>
          <w:b/>
        </w:rPr>
        <w:t>Domeniul</w:t>
      </w:r>
      <w:r w:rsidR="004B7287">
        <w:rPr>
          <w:b/>
        </w:rPr>
        <w:t xml:space="preserve">: susținerea activităților societăților antreprenoriale studențești (SAS) </w:t>
      </w:r>
    </w:p>
    <w:p w:rsidR="002E3462" w:rsidRDefault="004B7287">
      <w:pPr>
        <w:ind w:left="451" w:right="1255" w:hanging="360"/>
      </w:pPr>
      <w:r>
        <w:t xml:space="preserve">Dezvoltarea de competențe si abilități antreprenoriale pentru studenți (și absolvenți) </w:t>
      </w:r>
    </w:p>
    <w:p w:rsidR="002E3462" w:rsidRDefault="004B7287">
      <w:pPr>
        <w:numPr>
          <w:ilvl w:val="1"/>
          <w:numId w:val="7"/>
        </w:numPr>
        <w:ind w:hanging="360"/>
      </w:pPr>
      <w:r>
        <w:t xml:space="preserve">Dezvoltarea structurii specifice activităților antreprenoriale studențești (inclusiv ateliere de microproducție) </w:t>
      </w:r>
    </w:p>
    <w:p w:rsidR="002E3462" w:rsidRDefault="004B7287">
      <w:pPr>
        <w:numPr>
          <w:ilvl w:val="1"/>
          <w:numId w:val="7"/>
        </w:numPr>
        <w:ind w:hanging="360"/>
      </w:pPr>
      <w:r>
        <w:t xml:space="preserve">Elaborarea de materiale și organizarea de cursuri de antreprenoriat </w:t>
      </w:r>
    </w:p>
    <w:p w:rsidR="002E3462" w:rsidRDefault="004B7287">
      <w:pPr>
        <w:numPr>
          <w:ilvl w:val="1"/>
          <w:numId w:val="7"/>
        </w:numPr>
        <w:ind w:hanging="360"/>
      </w:pPr>
      <w:r>
        <w:t xml:space="preserve">Organizarea de intership-uri si training-uri la companii de succes </w:t>
      </w:r>
    </w:p>
    <w:p w:rsidR="002E3462" w:rsidRDefault="004B7287">
      <w:pPr>
        <w:numPr>
          <w:ilvl w:val="1"/>
          <w:numId w:val="7"/>
        </w:numPr>
        <w:ind w:hanging="360"/>
      </w:pPr>
      <w:r>
        <w:t xml:space="preserve">Organizarea de conferințe și ateliere de lucru realizate cu antreprenori de success </w:t>
      </w:r>
    </w:p>
    <w:p w:rsidR="002E3462" w:rsidRDefault="004B7287">
      <w:pPr>
        <w:numPr>
          <w:ilvl w:val="1"/>
          <w:numId w:val="7"/>
        </w:numPr>
        <w:ind w:hanging="360"/>
      </w:pPr>
      <w:r>
        <w:t xml:space="preserve">Organizarea de activități de mentorat </w:t>
      </w:r>
    </w:p>
    <w:p w:rsidR="002E3462" w:rsidRDefault="004B7287">
      <w:pPr>
        <w:numPr>
          <w:ilvl w:val="1"/>
          <w:numId w:val="7"/>
        </w:numPr>
        <w:ind w:hanging="360"/>
      </w:pPr>
      <w:r>
        <w:t xml:space="preserve">Organizarea de deplasări la companii etalon din domeniul de pregătire al studenților </w:t>
      </w:r>
    </w:p>
    <w:p w:rsidR="002E3462" w:rsidRDefault="004B7287">
      <w:pPr>
        <w:numPr>
          <w:ilvl w:val="1"/>
          <w:numId w:val="7"/>
        </w:numPr>
        <w:ind w:hanging="360"/>
      </w:pPr>
      <w:r>
        <w:t xml:space="preserve">Realizarea de consiliere privind aspectele legale, pregătirea unui plan de afaceri și modalități de accesare a fondurilor publice </w:t>
      </w:r>
    </w:p>
    <w:p w:rsidR="002E3462" w:rsidRDefault="004B7287" w:rsidP="005A34FA">
      <w:r>
        <w:t xml:space="preserve">Sprijinirea inițiativelor de afaceri ale studenților (și absolvenților) </w:t>
      </w:r>
    </w:p>
    <w:p w:rsidR="002E3462" w:rsidRDefault="004B7287">
      <w:pPr>
        <w:numPr>
          <w:ilvl w:val="1"/>
          <w:numId w:val="7"/>
        </w:numPr>
        <w:ind w:hanging="360"/>
      </w:pPr>
      <w:r>
        <w:t xml:space="preserve">organizarea de sesiuni de proiecte de start-up, idei de afaceri etc., cu scopul selectării unor propuneri viabile; </w:t>
      </w:r>
    </w:p>
    <w:p w:rsidR="002E3462" w:rsidRDefault="004B7287">
      <w:pPr>
        <w:numPr>
          <w:ilvl w:val="1"/>
          <w:numId w:val="7"/>
        </w:numPr>
        <w:ind w:hanging="360"/>
      </w:pPr>
      <w:r>
        <w:t xml:space="preserve">organizarea de concursuri pentru atragerea de finanțări pentru cele mai bune proiecte; </w:t>
      </w:r>
    </w:p>
    <w:p w:rsidR="002E3462" w:rsidRDefault="004B7287">
      <w:pPr>
        <w:numPr>
          <w:ilvl w:val="1"/>
          <w:numId w:val="7"/>
        </w:numPr>
        <w:ind w:hanging="360"/>
      </w:pPr>
      <w:r>
        <w:t xml:space="preserve">spijinirea activității incubatoarelor de afaceri, întreprinderilor simulate (inclusiv ateliere de microproducție) și altor entități antreprenoriale, din cadrul instituției de învățământ superior. </w:t>
      </w:r>
    </w:p>
    <w:p w:rsidR="002E3462" w:rsidRDefault="004B7287">
      <w:pPr>
        <w:numPr>
          <w:ilvl w:val="1"/>
          <w:numId w:val="7"/>
        </w:numPr>
        <w:ind w:hanging="360"/>
      </w:pPr>
      <w:r>
        <w:t xml:space="preserve">organizarea de competiții și târguri pentru expunerea planurilor de afaceri  </w:t>
      </w:r>
    </w:p>
    <w:p w:rsidR="002E3462" w:rsidRDefault="004B7287">
      <w:pPr>
        <w:numPr>
          <w:ilvl w:val="1"/>
          <w:numId w:val="7"/>
        </w:numPr>
        <w:ind w:hanging="360"/>
      </w:pPr>
      <w:r>
        <w:t xml:space="preserve">facilitarea contactului cu potențiali investitori </w:t>
      </w:r>
    </w:p>
    <w:p w:rsidR="002E3462" w:rsidRDefault="004B7287">
      <w:pPr>
        <w:numPr>
          <w:ilvl w:val="1"/>
          <w:numId w:val="7"/>
        </w:numPr>
        <w:ind w:hanging="360"/>
      </w:pPr>
      <w:r>
        <w:t xml:space="preserve">organizarea de spații speciale pentru comunități de afaceri pentru studenți (și absolvenți) </w:t>
      </w:r>
    </w:p>
    <w:p w:rsidR="002E3462" w:rsidRDefault="004B7287">
      <w:pPr>
        <w:spacing w:after="0" w:line="259" w:lineRule="auto"/>
        <w:ind w:left="811" w:firstLine="0"/>
        <w:jc w:val="left"/>
      </w:pPr>
      <w:r>
        <w:rPr>
          <w:sz w:val="16"/>
        </w:rPr>
        <w:t xml:space="preserve"> </w:t>
      </w:r>
    </w:p>
    <w:sectPr w:rsidR="002E3462" w:rsidSect="000150DD">
      <w:headerReference w:type="even" r:id="rId9"/>
      <w:footerReference w:type="even" r:id="rId10"/>
      <w:footerReference w:type="default" r:id="rId11"/>
      <w:headerReference w:type="first" r:id="rId12"/>
      <w:footerReference w:type="first" r:id="rId13"/>
      <w:pgSz w:w="12240" w:h="15840"/>
      <w:pgMar w:top="1469" w:right="1434" w:bottom="937" w:left="1349" w:header="291" w:footer="31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43" w:rsidRDefault="001F4243">
      <w:pPr>
        <w:spacing w:after="0" w:line="240" w:lineRule="auto"/>
      </w:pPr>
      <w:r>
        <w:separator/>
      </w:r>
    </w:p>
  </w:endnote>
  <w:endnote w:type="continuationSeparator" w:id="0">
    <w:p w:rsidR="001F4243" w:rsidRDefault="001F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87" w:rsidRDefault="004B7287">
    <w:pPr>
      <w:spacing w:after="18" w:line="259" w:lineRule="auto"/>
      <w:ind w:left="0" w:right="5" w:firstLine="0"/>
      <w:jc w:val="right"/>
    </w:pPr>
    <w:r>
      <w:fldChar w:fldCharType="begin"/>
    </w:r>
    <w:r>
      <w:instrText xml:space="preserve"> PAGE   \* MERGEFORMAT </w:instrText>
    </w:r>
    <w:r>
      <w:fldChar w:fldCharType="separate"/>
    </w:r>
    <w:r>
      <w:rPr>
        <w:sz w:val="20"/>
      </w:rPr>
      <w:t>9</w:t>
    </w:r>
    <w:r>
      <w:rPr>
        <w:sz w:val="20"/>
      </w:rPr>
      <w:fldChar w:fldCharType="end"/>
    </w:r>
    <w:r>
      <w:rPr>
        <w:sz w:val="20"/>
      </w:rPr>
      <w:t xml:space="preserve"> </w:t>
    </w:r>
  </w:p>
  <w:p w:rsidR="004B7287" w:rsidRDefault="004B7287">
    <w:pPr>
      <w:spacing w:after="0" w:line="259" w:lineRule="auto"/>
      <w:ind w:left="91"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87" w:rsidRDefault="004B7287">
    <w:pPr>
      <w:spacing w:after="0" w:line="259" w:lineRule="auto"/>
      <w:ind w:left="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87" w:rsidRDefault="004B7287">
    <w:pPr>
      <w:spacing w:after="18" w:line="259" w:lineRule="auto"/>
      <w:ind w:left="0" w:right="5" w:firstLine="0"/>
      <w:jc w:val="right"/>
    </w:pPr>
    <w:r>
      <w:fldChar w:fldCharType="begin"/>
    </w:r>
    <w:r>
      <w:instrText xml:space="preserve"> PAGE   \* MERGEFORMAT </w:instrText>
    </w:r>
    <w:r>
      <w:fldChar w:fldCharType="separate"/>
    </w:r>
    <w:r w:rsidR="001F4243" w:rsidRPr="001F4243">
      <w:rPr>
        <w:noProof/>
        <w:sz w:val="20"/>
      </w:rPr>
      <w:t>1</w:t>
    </w:r>
    <w:r>
      <w:rPr>
        <w:sz w:val="20"/>
      </w:rPr>
      <w:fldChar w:fldCharType="end"/>
    </w:r>
    <w:r>
      <w:rPr>
        <w:sz w:val="20"/>
      </w:rPr>
      <w:t xml:space="preserve"> </w:t>
    </w:r>
  </w:p>
  <w:p w:rsidR="004B7287" w:rsidRDefault="004B7287">
    <w:pPr>
      <w:spacing w:after="0" w:line="259" w:lineRule="auto"/>
      <w:ind w:left="91"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43" w:rsidRDefault="001F4243">
      <w:pPr>
        <w:spacing w:after="0" w:line="240" w:lineRule="auto"/>
      </w:pPr>
      <w:r>
        <w:separator/>
      </w:r>
    </w:p>
  </w:footnote>
  <w:footnote w:type="continuationSeparator" w:id="0">
    <w:p w:rsidR="001F4243" w:rsidRDefault="001F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87" w:rsidRDefault="004B7287">
    <w:pPr>
      <w:spacing w:after="0" w:line="259" w:lineRule="auto"/>
      <w:ind w:left="0" w:right="10" w:firstLine="0"/>
      <w:jc w:val="right"/>
    </w:pPr>
    <w:r>
      <w:rPr>
        <w:sz w:val="20"/>
      </w:rPr>
      <w:t xml:space="preserve">Consiliul Naţional pentru Finanţarea Învăţământului Superior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10206" w:type="dxa"/>
      <w:tblBorders>
        <w:top w:val="none" w:sz="0" w:space="0" w:color="auto"/>
        <w:left w:val="none" w:sz="0" w:space="0" w:color="auto"/>
        <w:bottom w:val="thickThinMediumGap" w:sz="24" w:space="0" w:color="FFC000"/>
        <w:right w:val="none" w:sz="0" w:space="0" w:color="auto"/>
        <w:insideH w:val="none" w:sz="0" w:space="0" w:color="auto"/>
        <w:insideV w:val="none" w:sz="0" w:space="0" w:color="auto"/>
      </w:tblBorders>
      <w:tblLook w:val="04A0" w:firstRow="1" w:lastRow="0" w:firstColumn="1" w:lastColumn="0" w:noHBand="0" w:noVBand="1"/>
    </w:tblPr>
    <w:tblGrid>
      <w:gridCol w:w="2552"/>
      <w:gridCol w:w="7654"/>
    </w:tblGrid>
    <w:tr w:rsidR="000150DD" w:rsidRPr="00E6494A" w:rsidTr="00236F33">
      <w:trPr>
        <w:trHeight w:val="404"/>
      </w:trPr>
      <w:tc>
        <w:tcPr>
          <w:tcW w:w="2552" w:type="dxa"/>
          <w:vMerge w:val="restart"/>
        </w:tcPr>
        <w:p w:rsidR="000150DD" w:rsidRPr="00E6494A" w:rsidRDefault="000150DD" w:rsidP="000150DD">
          <w:pPr>
            <w:pStyle w:val="Header"/>
            <w:jc w:val="center"/>
            <w:rPr>
              <w:rFonts w:ascii="Britannic Bold" w:hAnsi="Britannic Bold"/>
              <w:color w:val="auto"/>
            </w:rPr>
          </w:pPr>
        </w:p>
      </w:tc>
      <w:tc>
        <w:tcPr>
          <w:tcW w:w="7654" w:type="dxa"/>
        </w:tcPr>
        <w:p w:rsidR="000150DD" w:rsidRPr="00E6494A" w:rsidRDefault="000150DD" w:rsidP="000150DD">
          <w:pPr>
            <w:pStyle w:val="Header"/>
            <w:ind w:left="-392"/>
            <w:jc w:val="center"/>
            <w:rPr>
              <w:rFonts w:ascii="Calibri" w:hAnsi="Calibri" w:cs="Calibri"/>
              <w:b/>
              <w:color w:val="auto"/>
              <w:sz w:val="32"/>
              <w:szCs w:val="32"/>
            </w:rPr>
          </w:pPr>
          <w:r w:rsidRPr="00E6494A">
            <w:rPr>
              <w:rFonts w:ascii="Calibri" w:hAnsi="Calibri" w:cs="Calibri"/>
              <w:b/>
              <w:color w:val="auto"/>
              <w:sz w:val="32"/>
              <w:szCs w:val="32"/>
            </w:rPr>
            <w:t>Societatea Antreprenorială Studențească</w:t>
          </w:r>
        </w:p>
      </w:tc>
    </w:tr>
    <w:tr w:rsidR="000150DD" w:rsidRPr="00E6494A" w:rsidTr="00236F33">
      <w:trPr>
        <w:trHeight w:val="375"/>
      </w:trPr>
      <w:tc>
        <w:tcPr>
          <w:tcW w:w="2552" w:type="dxa"/>
          <w:vMerge/>
        </w:tcPr>
        <w:p w:rsidR="000150DD" w:rsidRPr="00E6494A" w:rsidRDefault="000150DD" w:rsidP="000150DD">
          <w:pPr>
            <w:pStyle w:val="Header"/>
            <w:jc w:val="center"/>
            <w:rPr>
              <w:rFonts w:ascii="Britannic Bold" w:hAnsi="Britannic Bold"/>
              <w:color w:val="auto"/>
            </w:rPr>
          </w:pPr>
        </w:p>
      </w:tc>
      <w:tc>
        <w:tcPr>
          <w:tcW w:w="7654" w:type="dxa"/>
        </w:tcPr>
        <w:p w:rsidR="000150DD" w:rsidRPr="00E6494A" w:rsidRDefault="000150DD" w:rsidP="000150DD">
          <w:pPr>
            <w:pStyle w:val="Header"/>
            <w:ind w:left="-392"/>
            <w:jc w:val="center"/>
            <w:rPr>
              <w:rFonts w:ascii="Calibri" w:hAnsi="Calibri" w:cs="Calibri"/>
              <w:b/>
              <w:color w:val="auto"/>
              <w:sz w:val="32"/>
              <w:szCs w:val="32"/>
            </w:rPr>
          </w:pPr>
          <w:r w:rsidRPr="00E6494A">
            <w:rPr>
              <w:rFonts w:ascii="Calibri" w:hAnsi="Calibri" w:cs="Calibri"/>
              <w:b/>
              <w:color w:val="auto"/>
              <w:sz w:val="32"/>
              <w:szCs w:val="32"/>
            </w:rPr>
            <w:t>Universitatea Maritimă din Constanţa</w:t>
          </w:r>
        </w:p>
      </w:tc>
    </w:tr>
    <w:tr w:rsidR="000150DD" w:rsidRPr="00E6494A" w:rsidTr="00236F33">
      <w:trPr>
        <w:trHeight w:val="404"/>
      </w:trPr>
      <w:tc>
        <w:tcPr>
          <w:tcW w:w="2552" w:type="dxa"/>
          <w:vMerge/>
        </w:tcPr>
        <w:p w:rsidR="000150DD" w:rsidRPr="00E6494A" w:rsidRDefault="000150DD" w:rsidP="000150DD">
          <w:pPr>
            <w:pStyle w:val="Header"/>
            <w:jc w:val="center"/>
            <w:rPr>
              <w:rFonts w:ascii="Britannic Bold" w:hAnsi="Britannic Bold"/>
              <w:color w:val="auto"/>
            </w:rPr>
          </w:pPr>
        </w:p>
      </w:tc>
      <w:tc>
        <w:tcPr>
          <w:tcW w:w="7654" w:type="dxa"/>
        </w:tcPr>
        <w:p w:rsidR="000150DD" w:rsidRPr="00E6494A" w:rsidRDefault="000150DD" w:rsidP="000150DD">
          <w:pPr>
            <w:pStyle w:val="Header"/>
            <w:ind w:left="-392"/>
            <w:jc w:val="center"/>
            <w:rPr>
              <w:rFonts w:ascii="Calibri" w:hAnsi="Calibri" w:cs="Calibri"/>
              <w:b/>
              <w:color w:val="auto"/>
            </w:rPr>
          </w:pPr>
          <w:r>
            <w:rPr>
              <w:rFonts w:ascii="Calibri" w:hAnsi="Calibri" w:cs="Calibri"/>
              <w:b/>
              <w:color w:val="auto"/>
            </w:rPr>
            <w:t>Mircea cel Bătrân, 104, Constanța</w:t>
          </w:r>
        </w:p>
      </w:tc>
    </w:tr>
    <w:tr w:rsidR="000150DD" w:rsidRPr="00E6494A" w:rsidTr="00236F33">
      <w:trPr>
        <w:trHeight w:val="404"/>
      </w:trPr>
      <w:tc>
        <w:tcPr>
          <w:tcW w:w="2552" w:type="dxa"/>
          <w:vMerge/>
        </w:tcPr>
        <w:p w:rsidR="000150DD" w:rsidRPr="00E6494A" w:rsidRDefault="000150DD" w:rsidP="000150DD">
          <w:pPr>
            <w:pStyle w:val="Header"/>
            <w:jc w:val="center"/>
            <w:rPr>
              <w:rFonts w:ascii="Britannic Bold" w:hAnsi="Britannic Bold"/>
              <w:color w:val="auto"/>
            </w:rPr>
          </w:pPr>
        </w:p>
      </w:tc>
      <w:tc>
        <w:tcPr>
          <w:tcW w:w="7654" w:type="dxa"/>
        </w:tcPr>
        <w:p w:rsidR="000150DD" w:rsidRPr="00E6494A" w:rsidRDefault="000150DD" w:rsidP="000150DD">
          <w:pPr>
            <w:pStyle w:val="Header"/>
            <w:jc w:val="center"/>
            <w:rPr>
              <w:rFonts w:ascii="Calibri" w:hAnsi="Calibri" w:cs="Calibri"/>
              <w:b/>
              <w:color w:val="auto"/>
              <w:lang w:val="en-US"/>
            </w:rPr>
          </w:pPr>
          <w:r w:rsidRPr="00E6494A">
            <w:rPr>
              <w:rFonts w:ascii="Calibri" w:hAnsi="Calibri" w:cs="Calibri"/>
              <w:b/>
              <w:color w:val="auto"/>
            </w:rPr>
            <w:t xml:space="preserve">Website:  </w:t>
          </w:r>
          <w:hyperlink r:id="rId1" w:history="1">
            <w:r w:rsidRPr="00E6494A">
              <w:rPr>
                <w:rStyle w:val="Hyperlink"/>
                <w:rFonts w:ascii="Calibri" w:hAnsi="Calibri" w:cs="Calibri"/>
                <w:color w:val="auto"/>
              </w:rPr>
              <w:t>https://cmu-edu.eu/sas-umc/</w:t>
            </w:r>
          </w:hyperlink>
          <w:r>
            <w:rPr>
              <w:rFonts w:ascii="Calibri" w:hAnsi="Calibri" w:cs="Calibri"/>
              <w:color w:val="auto"/>
            </w:rPr>
            <w:t xml:space="preserve"> </w:t>
          </w:r>
        </w:p>
      </w:tc>
    </w:tr>
  </w:tbl>
  <w:p w:rsidR="000150DD" w:rsidRDefault="000150DD" w:rsidP="000150DD">
    <w:pPr>
      <w:pStyle w:val="Header"/>
    </w:pPr>
  </w:p>
  <w:p w:rsidR="004B7287" w:rsidRPr="000150DD" w:rsidRDefault="004B7287" w:rsidP="00015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847"/>
    <w:multiLevelType w:val="hybridMultilevel"/>
    <w:tmpl w:val="64C67CA4"/>
    <w:lvl w:ilvl="0" w:tplc="39422C8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AACA6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46101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C6658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52AEB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32C1E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A370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46DB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3E6B8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5D74DA"/>
    <w:multiLevelType w:val="hybridMultilevel"/>
    <w:tmpl w:val="5BD808FA"/>
    <w:lvl w:ilvl="0" w:tplc="A544AA58">
      <w:start w:val="1"/>
      <w:numFmt w:val="bullet"/>
      <w:lvlText w:val="o"/>
      <w:lvlJc w:val="left"/>
      <w:pPr>
        <w:ind w:left="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930D9D2">
      <w:start w:val="1"/>
      <w:numFmt w:val="bullet"/>
      <w:lvlText w:val="-"/>
      <w:lvlJc w:val="left"/>
      <w:pPr>
        <w:ind w:left="1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4A66F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7C6B0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BC84E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09F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EE55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9298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2D5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967C86"/>
    <w:multiLevelType w:val="hybridMultilevel"/>
    <w:tmpl w:val="DB3E9304"/>
    <w:lvl w:ilvl="0" w:tplc="6FBA91EC">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7C2B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EEC3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320E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C9A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92815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BED8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E2374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0ACC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050A2A"/>
    <w:multiLevelType w:val="hybridMultilevel"/>
    <w:tmpl w:val="27D69E30"/>
    <w:lvl w:ilvl="0" w:tplc="18B2D2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F28E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7EDE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2299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82B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2C4B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1CC5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CA9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0653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5B4D34"/>
    <w:multiLevelType w:val="hybridMultilevel"/>
    <w:tmpl w:val="25E88CBA"/>
    <w:lvl w:ilvl="0" w:tplc="2A102496">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4AAB2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F6FF10">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9804A8">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229B6">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46F054">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02711E">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DC1246">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960A76">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682695"/>
    <w:multiLevelType w:val="hybridMultilevel"/>
    <w:tmpl w:val="C81A3A26"/>
    <w:lvl w:ilvl="0" w:tplc="420C5512">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FAC7D8">
      <w:start w:val="1"/>
      <w:numFmt w:val="lowerLetter"/>
      <w:lvlText w:val="%2"/>
      <w:lvlJc w:val="left"/>
      <w:pPr>
        <w:ind w:left="11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938ACF6">
      <w:start w:val="1"/>
      <w:numFmt w:val="lowerRoman"/>
      <w:lvlText w:val="%3"/>
      <w:lvlJc w:val="left"/>
      <w:pPr>
        <w:ind w:left="18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18BDD4">
      <w:start w:val="1"/>
      <w:numFmt w:val="decimal"/>
      <w:lvlText w:val="%4"/>
      <w:lvlJc w:val="left"/>
      <w:pPr>
        <w:ind w:left="26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4C48DAC">
      <w:start w:val="1"/>
      <w:numFmt w:val="lowerLetter"/>
      <w:lvlText w:val="%5"/>
      <w:lvlJc w:val="left"/>
      <w:pPr>
        <w:ind w:left="3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6A6E388">
      <w:start w:val="1"/>
      <w:numFmt w:val="lowerRoman"/>
      <w:lvlText w:val="%6"/>
      <w:lvlJc w:val="left"/>
      <w:pPr>
        <w:ind w:left="40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6B8CF66">
      <w:start w:val="1"/>
      <w:numFmt w:val="decimal"/>
      <w:lvlText w:val="%7"/>
      <w:lvlJc w:val="left"/>
      <w:pPr>
        <w:ind w:left="47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962EF4">
      <w:start w:val="1"/>
      <w:numFmt w:val="lowerLetter"/>
      <w:lvlText w:val="%8"/>
      <w:lvlJc w:val="left"/>
      <w:pPr>
        <w:ind w:left="54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6E2DE6">
      <w:start w:val="1"/>
      <w:numFmt w:val="lowerRoman"/>
      <w:lvlText w:val="%9"/>
      <w:lvlJc w:val="left"/>
      <w:pPr>
        <w:ind w:left="62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714657"/>
    <w:multiLevelType w:val="hybridMultilevel"/>
    <w:tmpl w:val="5D3405E0"/>
    <w:lvl w:ilvl="0" w:tplc="C80E4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C66F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52D6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CAAC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CC60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1410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442E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AA9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095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A00B3F"/>
    <w:multiLevelType w:val="hybridMultilevel"/>
    <w:tmpl w:val="483C77EA"/>
    <w:lvl w:ilvl="0" w:tplc="C2AE35B2">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583246">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A878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72548E">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36B122">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A28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0851E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22FF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B072D0">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F87C18"/>
    <w:multiLevelType w:val="hybridMultilevel"/>
    <w:tmpl w:val="EF007D08"/>
    <w:lvl w:ilvl="0" w:tplc="0068CDC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4883F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F695B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FBC6DD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1826B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A20A8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E482C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F029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22F2D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4"/>
  </w:num>
  <w:num w:numId="5">
    <w:abstractNumId w:val="8"/>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62"/>
    <w:rsid w:val="000150DD"/>
    <w:rsid w:val="001062B0"/>
    <w:rsid w:val="001C46C5"/>
    <w:rsid w:val="001F4243"/>
    <w:rsid w:val="002D6CA5"/>
    <w:rsid w:val="002E3462"/>
    <w:rsid w:val="004B36A0"/>
    <w:rsid w:val="004B7287"/>
    <w:rsid w:val="005966D5"/>
    <w:rsid w:val="005A34FA"/>
    <w:rsid w:val="00775518"/>
    <w:rsid w:val="009F546D"/>
    <w:rsid w:val="00AF478F"/>
    <w:rsid w:val="00C44C57"/>
    <w:rsid w:val="00E4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F8A4"/>
  <w15:docId w15:val="{122320E6-777D-40A6-A0E8-A78BED06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70"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63"/>
      <w:ind w:left="10"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B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87"/>
    <w:rPr>
      <w:rFonts w:ascii="Times New Roman" w:eastAsia="Times New Roman" w:hAnsi="Times New Roman" w:cs="Times New Roman"/>
      <w:color w:val="000000"/>
    </w:rPr>
  </w:style>
  <w:style w:type="character" w:styleId="Hyperlink">
    <w:name w:val="Hyperlink"/>
    <w:basedOn w:val="DefaultParagraphFont"/>
    <w:uiPriority w:val="99"/>
    <w:unhideWhenUsed/>
    <w:rsid w:val="001062B0"/>
    <w:rPr>
      <w:color w:val="0563C1" w:themeColor="hyperlink"/>
      <w:u w:val="single"/>
    </w:rPr>
  </w:style>
  <w:style w:type="table" w:styleId="TableGrid0">
    <w:name w:val="Table Grid"/>
    <w:basedOn w:val="TableNormal"/>
    <w:uiPriority w:val="59"/>
    <w:rsid w:val="00C44C57"/>
    <w:pPr>
      <w:spacing w:after="0" w:line="240" w:lineRule="auto"/>
    </w:pPr>
    <w:rPr>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A34FA"/>
    <w:pPr>
      <w:autoSpaceDE w:val="0"/>
      <w:autoSpaceDN w:val="0"/>
      <w:adjustRightInd w:val="0"/>
      <w:spacing w:after="0" w:line="240" w:lineRule="auto"/>
    </w:pPr>
    <w:rPr>
      <w:rFonts w:ascii="Times New Roman" w:eastAsia="Times New Roman" w:hAnsi="Times New Roman" w:cs="Times New Roman"/>
      <w:color w:val="000000"/>
      <w:sz w:val="24"/>
      <w:szCs w:val="24"/>
      <w:lang w:val="ro-RO"/>
    </w:rPr>
  </w:style>
  <w:style w:type="paragraph" w:styleId="ListParagraph">
    <w:name w:val="List Paragraph"/>
    <w:basedOn w:val="Normal"/>
    <w:uiPriority w:val="34"/>
    <w:qFormat/>
    <w:rsid w:val="00015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icoleta.acomi@cmu-edu.e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cmu-edu.eu/sas-u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1332</Words>
  <Characters>7596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CONTEXT  </vt:lpstr>
      <vt:lpstr>SCOP  </vt:lpstr>
      <vt:lpstr>CRITERII GENERALE DE ELIGIBILITATE  </vt:lpstr>
      <vt:lpstr>CHELTUIELI ELIGIBILE </vt:lpstr>
      <vt:lpstr>ECHIPA DE PROIECT </vt:lpstr>
      <vt:lpstr>DEPUNEREA PROIECTELOR </vt:lpstr>
      <vt:lpstr>EVALUAREA PROIECTELOR </vt:lpstr>
      <vt:lpstr>ANEXA 1 – CEREREA DE FINANŢARE </vt:lpstr>
      <vt:lpstr/>
      <vt:lpstr>ANEXA 2 - Fişa de evaluare proiect: </vt:lpstr>
      <vt:lpstr>ANEXA 3 - Exemple de obiective și activități</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Draghici</dc:creator>
  <cp:keywords/>
  <cp:lastModifiedBy>Nicoleta</cp:lastModifiedBy>
  <cp:revision>6</cp:revision>
  <dcterms:created xsi:type="dcterms:W3CDTF">2021-10-14T19:17:00Z</dcterms:created>
  <dcterms:modified xsi:type="dcterms:W3CDTF">2021-10-15T02:18:00Z</dcterms:modified>
</cp:coreProperties>
</file>